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759"/>
        <w:gridCol w:w="4879"/>
      </w:tblGrid>
      <w:tr w:rsidR="009F4F04" w:rsidRPr="009F4F04">
        <w:trPr>
          <w:tblCellSpacing w:w="0" w:type="dxa"/>
        </w:trPr>
        <w:tc>
          <w:tcPr>
            <w:tcW w:w="3690" w:type="dxa"/>
            <w:hideMark/>
          </w:tcPr>
          <w:tbl>
            <w:tblPr>
              <w:tblW w:w="5000" w:type="pct"/>
              <w:tblCellSpacing w:w="0" w:type="dxa"/>
              <w:tblCellMar>
                <w:left w:w="0" w:type="dxa"/>
                <w:right w:w="0" w:type="dxa"/>
              </w:tblCellMar>
              <w:tblLook w:val="04A0"/>
            </w:tblPr>
            <w:tblGrid>
              <w:gridCol w:w="4759"/>
            </w:tblGrid>
            <w:tr w:rsidR="009F4F04" w:rsidRPr="009F4F04">
              <w:trPr>
                <w:tblCellSpacing w:w="0" w:type="dxa"/>
              </w:trPr>
              <w:tc>
                <w:tcPr>
                  <w:tcW w:w="0" w:type="auto"/>
                  <w:vAlign w:val="center"/>
                  <w:hideMark/>
                </w:tcPr>
                <w:tbl>
                  <w:tblPr>
                    <w:tblW w:w="5000" w:type="pct"/>
                    <w:tblCellSpacing w:w="0" w:type="dxa"/>
                    <w:tblCellMar>
                      <w:left w:w="0" w:type="dxa"/>
                      <w:right w:w="0" w:type="dxa"/>
                    </w:tblCellMar>
                    <w:tblLook w:val="04A0"/>
                  </w:tblPr>
                  <w:tblGrid>
                    <w:gridCol w:w="4759"/>
                  </w:tblGrid>
                  <w:tr w:rsidR="009F4F04" w:rsidRPr="009F4F04">
                    <w:trPr>
                      <w:tblCellSpacing w:w="0" w:type="dxa"/>
                    </w:trPr>
                    <w:tc>
                      <w:tcPr>
                        <w:tcW w:w="0" w:type="auto"/>
                        <w:vAlign w:val="center"/>
                        <w:hideMark/>
                      </w:tcPr>
                      <w:tbl>
                        <w:tblPr>
                          <w:tblW w:w="0" w:type="auto"/>
                          <w:jc w:val="right"/>
                          <w:tblCellSpacing w:w="0" w:type="dxa"/>
                          <w:tblCellMar>
                            <w:left w:w="0" w:type="dxa"/>
                            <w:right w:w="0" w:type="dxa"/>
                          </w:tblCellMar>
                          <w:tblLook w:val="04A0"/>
                        </w:tblPr>
                        <w:tblGrid>
                          <w:gridCol w:w="4759"/>
                        </w:tblGrid>
                        <w:tr w:rsidR="009F4F04" w:rsidRPr="009F4F04">
                          <w:trPr>
                            <w:tblCellSpacing w:w="0" w:type="dxa"/>
                            <w:jc w:val="right"/>
                          </w:trPr>
                          <w:tc>
                            <w:tcPr>
                              <w:tcW w:w="0" w:type="auto"/>
                              <w:vAlign w:val="center"/>
                              <w:hideMark/>
                            </w:tcPr>
                            <w:p w:rsidR="009F4F04" w:rsidRPr="009F4F04" w:rsidRDefault="009F4F04" w:rsidP="009F4F04">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342900" cy="304800"/>
                                    <wp:effectExtent l="19050" t="0" r="0" b="0"/>
                                    <wp:docPr id="1" name="Immagine 1" descr="http://www.elephantsbooks.com/images/icons/sub_blue_prev-64.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phantsbooks.com/images/icons/sub_blue_prev-64.png">
                                              <a:hlinkClick r:id="rId5"/>
                                            </pic:cNvPr>
                                            <pic:cNvPicPr>
                                              <a:picLocks noChangeAspect="1" noChangeArrowheads="1"/>
                                            </pic:cNvPicPr>
                                          </pic:nvPicPr>
                                          <pic:blipFill>
                                            <a:blip r:embed="rId6" cstate="print"/>
                                            <a:srcRect/>
                                            <a:stretch>
                                              <a:fillRect/>
                                            </a:stretch>
                                          </pic:blipFill>
                                          <pic:spPr bwMode="auto">
                                            <a:xfrm>
                                              <a:off x="0" y="0"/>
                                              <a:ext cx="342900" cy="304800"/>
                                            </a:xfrm>
                                            <a:prstGeom prst="rect">
                                              <a:avLst/>
                                            </a:prstGeom>
                                            <a:noFill/>
                                            <a:ln w="9525">
                                              <a:noFill/>
                                              <a:miter lim="800000"/>
                                              <a:headEnd/>
                                              <a:tailEnd/>
                                            </a:ln>
                                          </pic:spPr>
                                        </pic:pic>
                                      </a:graphicData>
                                    </a:graphic>
                                  </wp:inline>
                                </w:drawing>
                              </w:r>
                            </w:p>
                          </w:tc>
                        </w:tr>
                        <w:tr w:rsidR="009F4F04" w:rsidRPr="009F4F04">
                          <w:trPr>
                            <w:tblCellSpacing w:w="0" w:type="dxa"/>
                            <w:jc w:val="right"/>
                          </w:trPr>
                          <w:tc>
                            <w:tcPr>
                              <w:tcW w:w="0" w:type="auto"/>
                              <w:vAlign w:val="center"/>
                              <w:hideMark/>
                            </w:tcPr>
                            <w:p w:rsidR="009F4F04" w:rsidRPr="009F4F04" w:rsidRDefault="00F74DB5" w:rsidP="009F4F04">
                              <w:pPr>
                                <w:spacing w:after="0" w:line="240" w:lineRule="auto"/>
                                <w:jc w:val="center"/>
                                <w:rPr>
                                  <w:rFonts w:ascii="Times New Roman" w:eastAsia="Times New Roman" w:hAnsi="Times New Roman" w:cs="Times New Roman"/>
                                  <w:sz w:val="24"/>
                                  <w:szCs w:val="24"/>
                                  <w:lang w:eastAsia="it-IT"/>
                                </w:rPr>
                              </w:pPr>
                              <w:hyperlink r:id="rId7" w:history="1">
                                <w:r w:rsidR="009F4F04" w:rsidRPr="009F4F04">
                                  <w:rPr>
                                    <w:rFonts w:ascii="Times New Roman" w:eastAsia="Times New Roman" w:hAnsi="Times New Roman" w:cs="Times New Roman"/>
                                    <w:color w:val="333333"/>
                                    <w:sz w:val="24"/>
                                    <w:szCs w:val="24"/>
                                    <w:lang w:eastAsia="it-IT"/>
                                  </w:rPr>
                                  <w:t>indietro</w:t>
                                </w:r>
                              </w:hyperlink>
                              <w:r w:rsidR="009F4F04" w:rsidRPr="009F4F04">
                                <w:rPr>
                                  <w:rFonts w:ascii="Times New Roman" w:eastAsia="Times New Roman" w:hAnsi="Times New Roman" w:cs="Times New Roman"/>
                                  <w:sz w:val="24"/>
                                  <w:szCs w:val="24"/>
                                  <w:lang w:eastAsia="it-IT"/>
                                </w:rPr>
                                <w:t xml:space="preserve"> </w:t>
                              </w:r>
                              <w:r w:rsidR="009F4F04" w:rsidRPr="009F4F04">
                                <w:rPr>
                                  <w:rFonts w:ascii="Times New Roman" w:eastAsia="Times New Roman" w:hAnsi="Times New Roman" w:cs="Times New Roman"/>
                                  <w:i/>
                                  <w:iCs/>
                                  <w:color w:val="666666"/>
                                  <w:sz w:val="24"/>
                                  <w:szCs w:val="24"/>
                                  <w:lang w:eastAsia="it-IT"/>
                                </w:rPr>
                                <w:t>back</w:t>
                              </w:r>
                            </w:p>
                          </w:tc>
                        </w:tr>
                        <w:tr w:rsidR="009F4F04" w:rsidRPr="009F4F04">
                          <w:trPr>
                            <w:tblCellSpacing w:w="0" w:type="dxa"/>
                            <w:jc w:val="right"/>
                          </w:trPr>
                          <w:tc>
                            <w:tcPr>
                              <w:tcW w:w="0" w:type="auto"/>
                              <w:vAlign w:val="center"/>
                              <w:hideMark/>
                            </w:tcPr>
                            <w:p w:rsidR="009F4F04" w:rsidRPr="009F4F04" w:rsidRDefault="009F4F04" w:rsidP="009F4F04">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7620000" cy="57150"/>
                                    <wp:effectExtent l="0" t="0" r="0" b="0"/>
                                    <wp:docPr id="2" name="Immagine 2" descr="http://www.elephantsbooks.com/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ephantsbooks.com/images/transparent.gif"/>
                                            <pic:cNvPicPr>
                                              <a:picLocks noChangeAspect="1" noChangeArrowheads="1"/>
                                            </pic:cNvPicPr>
                                          </pic:nvPicPr>
                                          <pic:blipFill>
                                            <a:blip r:embed="rId8"/>
                                            <a:srcRect/>
                                            <a:stretch>
                                              <a:fillRect/>
                                            </a:stretch>
                                          </pic:blipFill>
                                          <pic:spPr bwMode="auto">
                                            <a:xfrm>
                                              <a:off x="0" y="0"/>
                                              <a:ext cx="7620000" cy="57150"/>
                                            </a:xfrm>
                                            <a:prstGeom prst="rect">
                                              <a:avLst/>
                                            </a:prstGeom>
                                            <a:noFill/>
                                            <a:ln w="9525">
                                              <a:noFill/>
                                              <a:miter lim="800000"/>
                                              <a:headEnd/>
                                              <a:tailEnd/>
                                            </a:ln>
                                          </pic:spPr>
                                        </pic:pic>
                                      </a:graphicData>
                                    </a:graphic>
                                  </wp:inline>
                                </w:drawing>
                              </w:r>
                            </w:p>
                          </w:tc>
                        </w:tr>
                        <w:tr w:rsidR="009F4F04" w:rsidRPr="009F4F04">
                          <w:trPr>
                            <w:tblCellSpacing w:w="0" w:type="dxa"/>
                            <w:jc w:val="right"/>
                          </w:trPr>
                          <w:tc>
                            <w:tcPr>
                              <w:tcW w:w="0" w:type="auto"/>
                              <w:vAlign w:val="center"/>
                              <w:hideMark/>
                            </w:tcPr>
                            <w:tbl>
                              <w:tblPr>
                                <w:tblW w:w="0" w:type="auto"/>
                                <w:jc w:val="center"/>
                                <w:tblCellSpacing w:w="0" w:type="dxa"/>
                                <w:tblCellMar>
                                  <w:top w:w="30" w:type="dxa"/>
                                  <w:left w:w="30" w:type="dxa"/>
                                  <w:bottom w:w="30" w:type="dxa"/>
                                  <w:right w:w="30" w:type="dxa"/>
                                </w:tblCellMar>
                                <w:tblLook w:val="04A0"/>
                              </w:tblPr>
                              <w:tblGrid>
                                <w:gridCol w:w="2040"/>
                              </w:tblGrid>
                              <w:tr w:rsidR="009F4F04" w:rsidRPr="009F4F04">
                                <w:trPr>
                                  <w:tblCellSpacing w:w="0" w:type="dxa"/>
                                  <w:jc w:val="center"/>
                                </w:trPr>
                                <w:tc>
                                  <w:tcPr>
                                    <w:tcW w:w="0" w:type="auto"/>
                                    <w:shd w:val="clear" w:color="auto" w:fill="48759A"/>
                                    <w:vAlign w:val="center"/>
                                    <w:hideMark/>
                                  </w:tcPr>
                                  <w:p w:rsidR="009F4F04" w:rsidRPr="009F4F04" w:rsidRDefault="009F4F04" w:rsidP="009F4F0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238250" cy="1790700"/>
                                          <wp:effectExtent l="19050" t="0" r="0" b="0"/>
                                          <wp:docPr id="3" name="Immagine 3" descr="http://www.elephantsbooks.com/prodotti/grandi/005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lephantsbooks.com/prodotti/grandi/005430.jpg"/>
                                                  <pic:cNvPicPr>
                                                    <a:picLocks noChangeAspect="1" noChangeArrowheads="1"/>
                                                  </pic:cNvPicPr>
                                                </pic:nvPicPr>
                                                <pic:blipFill>
                                                  <a:blip r:embed="rId9" cstate="print"/>
                                                  <a:srcRect/>
                                                  <a:stretch>
                                                    <a:fillRect/>
                                                  </a:stretch>
                                                </pic:blipFill>
                                                <pic:spPr bwMode="auto">
                                                  <a:xfrm>
                                                    <a:off x="0" y="0"/>
                                                    <a:ext cx="1238250" cy="1790700"/>
                                                  </a:xfrm>
                                                  <a:prstGeom prst="rect">
                                                    <a:avLst/>
                                                  </a:prstGeom>
                                                  <a:noFill/>
                                                  <a:ln w="9525">
                                                    <a:noFill/>
                                                    <a:miter lim="800000"/>
                                                    <a:headEnd/>
                                                    <a:tailEnd/>
                                                  </a:ln>
                                                </pic:spPr>
                                              </pic:pic>
                                            </a:graphicData>
                                          </a:graphic>
                                        </wp:inline>
                                      </w:drawing>
                                    </w:r>
                                  </w:p>
                                </w:tc>
                              </w:tr>
                            </w:tbl>
                            <w:p w:rsidR="009F4F04" w:rsidRPr="009F4F04" w:rsidRDefault="009F4F04" w:rsidP="009F4F04">
                              <w:pPr>
                                <w:spacing w:after="0" w:line="240" w:lineRule="auto"/>
                                <w:jc w:val="center"/>
                                <w:rPr>
                                  <w:rFonts w:ascii="Times New Roman" w:eastAsia="Times New Roman" w:hAnsi="Times New Roman" w:cs="Times New Roman"/>
                                  <w:sz w:val="24"/>
                                  <w:szCs w:val="24"/>
                                  <w:lang w:eastAsia="it-IT"/>
                                </w:rPr>
                              </w:pPr>
                            </w:p>
                          </w:tc>
                        </w:tr>
                        <w:tr w:rsidR="009F4F04" w:rsidRPr="009F4F04">
                          <w:trPr>
                            <w:tblCellSpacing w:w="0" w:type="dxa"/>
                            <w:jc w:val="right"/>
                          </w:trPr>
                          <w:tc>
                            <w:tcPr>
                              <w:tcW w:w="0" w:type="auto"/>
                              <w:vAlign w:val="bottom"/>
                              <w:hideMark/>
                            </w:tcPr>
                            <w:p w:rsidR="009F4F04" w:rsidRPr="009F4F04" w:rsidRDefault="009F4F04" w:rsidP="009F4F04">
                              <w:pPr>
                                <w:spacing w:after="0" w:line="240" w:lineRule="auto"/>
                                <w:jc w:val="center"/>
                                <w:rPr>
                                  <w:rFonts w:ascii="Times New Roman" w:eastAsia="Times New Roman" w:hAnsi="Times New Roman" w:cs="Times New Roman"/>
                                  <w:sz w:val="24"/>
                                  <w:szCs w:val="24"/>
                                  <w:lang w:eastAsia="it-IT"/>
                                </w:rPr>
                              </w:pPr>
                            </w:p>
                          </w:tc>
                        </w:tr>
                        <w:tr w:rsidR="009F4F04" w:rsidRPr="009F4F04">
                          <w:trPr>
                            <w:tblCellSpacing w:w="0" w:type="dxa"/>
                            <w:jc w:val="right"/>
                          </w:trPr>
                          <w:tc>
                            <w:tcPr>
                              <w:tcW w:w="0" w:type="auto"/>
                              <w:vAlign w:val="bottom"/>
                              <w:hideMark/>
                            </w:tcPr>
                            <w:p w:rsidR="009F4F04" w:rsidRPr="009F4F04" w:rsidRDefault="009F4F04" w:rsidP="009F4F04">
                              <w:pPr>
                                <w:spacing w:after="0" w:line="240" w:lineRule="auto"/>
                                <w:jc w:val="center"/>
                                <w:rPr>
                                  <w:rFonts w:ascii="Times New Roman" w:eastAsia="Times New Roman" w:hAnsi="Times New Roman" w:cs="Times New Roman"/>
                                  <w:sz w:val="24"/>
                                  <w:szCs w:val="24"/>
                                  <w:lang w:eastAsia="it-IT"/>
                                </w:rPr>
                              </w:pPr>
                            </w:p>
                          </w:tc>
                        </w:tr>
                      </w:tbl>
                      <w:p w:rsidR="009F4F04" w:rsidRPr="009F4F04" w:rsidRDefault="009F4F04" w:rsidP="009F4F04">
                        <w:pPr>
                          <w:spacing w:after="0" w:line="240" w:lineRule="auto"/>
                          <w:jc w:val="right"/>
                          <w:rPr>
                            <w:rFonts w:ascii="Times New Roman" w:eastAsia="Times New Roman" w:hAnsi="Times New Roman" w:cs="Times New Roman"/>
                            <w:sz w:val="24"/>
                            <w:szCs w:val="24"/>
                            <w:lang w:eastAsia="it-IT"/>
                          </w:rPr>
                        </w:pPr>
                      </w:p>
                    </w:tc>
                  </w:tr>
                  <w:tr w:rsidR="009F4F04" w:rsidRPr="009F4F04">
                    <w:trPr>
                      <w:tblCellSpacing w:w="0" w:type="dxa"/>
                    </w:trPr>
                    <w:tc>
                      <w:tcPr>
                        <w:tcW w:w="0" w:type="auto"/>
                        <w:vAlign w:val="center"/>
                        <w:hideMark/>
                      </w:tcPr>
                      <w:p w:rsidR="009F4F04" w:rsidRPr="009F4F04" w:rsidRDefault="009F4F04" w:rsidP="009F4F0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7620000" cy="76200"/>
                              <wp:effectExtent l="0" t="0" r="0" b="0"/>
                              <wp:docPr id="5" name="Immagine 5" descr="http://www.elephantsbooks.com/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lephantsbooks.com/images/transparent.gif"/>
                                      <pic:cNvPicPr>
                                        <a:picLocks noChangeAspect="1" noChangeArrowheads="1"/>
                                      </pic:cNvPicPr>
                                    </pic:nvPicPr>
                                    <pic:blipFill>
                                      <a:blip r:embed="rId8"/>
                                      <a:srcRect/>
                                      <a:stretch>
                                        <a:fillRect/>
                                      </a:stretch>
                                    </pic:blipFill>
                                    <pic:spPr bwMode="auto">
                                      <a:xfrm>
                                        <a:off x="0" y="0"/>
                                        <a:ext cx="7620000" cy="76200"/>
                                      </a:xfrm>
                                      <a:prstGeom prst="rect">
                                        <a:avLst/>
                                      </a:prstGeom>
                                      <a:noFill/>
                                      <a:ln w="9525">
                                        <a:noFill/>
                                        <a:miter lim="800000"/>
                                        <a:headEnd/>
                                        <a:tailEnd/>
                                      </a:ln>
                                    </pic:spPr>
                                  </pic:pic>
                                </a:graphicData>
                              </a:graphic>
                            </wp:inline>
                          </w:drawing>
                        </w:r>
                      </w:p>
                    </w:tc>
                  </w:tr>
                </w:tbl>
                <w:p w:rsidR="009F4F04" w:rsidRPr="009F4F04" w:rsidRDefault="009F4F04" w:rsidP="009F4F04">
                  <w:pPr>
                    <w:spacing w:after="0" w:line="240" w:lineRule="auto"/>
                    <w:rPr>
                      <w:rFonts w:ascii="Times New Roman" w:eastAsia="Times New Roman" w:hAnsi="Times New Roman" w:cs="Times New Roman"/>
                      <w:sz w:val="24"/>
                      <w:szCs w:val="24"/>
                      <w:lang w:eastAsia="it-IT"/>
                    </w:rPr>
                  </w:pPr>
                </w:p>
              </w:tc>
            </w:tr>
          </w:tbl>
          <w:p w:rsidR="009F4F04" w:rsidRPr="009F4F04" w:rsidRDefault="009F4F04" w:rsidP="009F4F04">
            <w:pPr>
              <w:spacing w:after="0" w:line="240" w:lineRule="auto"/>
              <w:rPr>
                <w:rFonts w:ascii="Times New Roman" w:eastAsia="Times New Roman" w:hAnsi="Times New Roman" w:cs="Times New Roman"/>
                <w:sz w:val="24"/>
                <w:szCs w:val="24"/>
                <w:lang w:eastAsia="it-IT"/>
              </w:rPr>
            </w:pPr>
          </w:p>
        </w:tc>
        <w:tc>
          <w:tcPr>
            <w:tcW w:w="0" w:type="auto"/>
            <w:hideMark/>
          </w:tcPr>
          <w:tbl>
            <w:tblPr>
              <w:tblW w:w="5000" w:type="pct"/>
              <w:tblCellSpacing w:w="0" w:type="dxa"/>
              <w:tblCellMar>
                <w:left w:w="0" w:type="dxa"/>
                <w:right w:w="0" w:type="dxa"/>
              </w:tblCellMar>
              <w:tblLook w:val="04A0"/>
            </w:tblPr>
            <w:tblGrid>
              <w:gridCol w:w="3"/>
              <w:gridCol w:w="4874"/>
              <w:gridCol w:w="2"/>
            </w:tblGrid>
            <w:tr w:rsidR="009F4F04" w:rsidRPr="009F4F04">
              <w:trPr>
                <w:tblCellSpacing w:w="0" w:type="dxa"/>
              </w:trPr>
              <w:tc>
                <w:tcPr>
                  <w:tcW w:w="300" w:type="dxa"/>
                  <w:vMerge w:val="restart"/>
                  <w:vAlign w:val="center"/>
                  <w:hideMark/>
                </w:tcPr>
                <w:p w:rsidR="009F4F04" w:rsidRPr="009F4F04" w:rsidRDefault="009F4F04" w:rsidP="009F4F04">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9F4F04" w:rsidRPr="009F4F04" w:rsidRDefault="009F4F04" w:rsidP="009F4F0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7620000" cy="95250"/>
                        <wp:effectExtent l="0" t="0" r="0" b="0"/>
                        <wp:docPr id="6" name="Immagine 6" descr="http://www.elephantsbooks.com/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lephantsbooks.com/images/transparent.gif"/>
                                <pic:cNvPicPr>
                                  <a:picLocks noChangeAspect="1" noChangeArrowheads="1"/>
                                </pic:cNvPicPr>
                              </pic:nvPicPr>
                              <pic:blipFill>
                                <a:blip r:embed="rId8"/>
                                <a:srcRect/>
                                <a:stretch>
                                  <a:fillRect/>
                                </a:stretch>
                              </pic:blipFill>
                              <pic:spPr bwMode="auto">
                                <a:xfrm>
                                  <a:off x="0" y="0"/>
                                  <a:ext cx="7620000" cy="95250"/>
                                </a:xfrm>
                                <a:prstGeom prst="rect">
                                  <a:avLst/>
                                </a:prstGeom>
                                <a:noFill/>
                                <a:ln w="9525">
                                  <a:noFill/>
                                  <a:miter lim="800000"/>
                                  <a:headEnd/>
                                  <a:tailEnd/>
                                </a:ln>
                              </pic:spPr>
                            </pic:pic>
                          </a:graphicData>
                        </a:graphic>
                      </wp:inline>
                    </w:drawing>
                  </w:r>
                </w:p>
              </w:tc>
              <w:tc>
                <w:tcPr>
                  <w:tcW w:w="120" w:type="dxa"/>
                  <w:vMerge w:val="restart"/>
                  <w:vAlign w:val="center"/>
                  <w:hideMark/>
                </w:tcPr>
                <w:p w:rsidR="009F4F04" w:rsidRPr="009F4F04" w:rsidRDefault="009F4F04" w:rsidP="009F4F04">
                  <w:pPr>
                    <w:spacing w:after="0" w:line="240" w:lineRule="auto"/>
                    <w:rPr>
                      <w:rFonts w:ascii="Times New Roman" w:eastAsia="Times New Roman" w:hAnsi="Times New Roman" w:cs="Times New Roman"/>
                      <w:sz w:val="24"/>
                      <w:szCs w:val="24"/>
                      <w:lang w:eastAsia="it-IT"/>
                    </w:rPr>
                  </w:pPr>
                </w:p>
              </w:tc>
            </w:tr>
            <w:tr w:rsidR="009F4F04" w:rsidRPr="009F4F04">
              <w:trPr>
                <w:tblCellSpacing w:w="0" w:type="dxa"/>
              </w:trPr>
              <w:tc>
                <w:tcPr>
                  <w:tcW w:w="0" w:type="auto"/>
                  <w:vMerge/>
                  <w:vAlign w:val="center"/>
                  <w:hideMark/>
                </w:tcPr>
                <w:p w:rsidR="009F4F04" w:rsidRPr="009F4F04" w:rsidRDefault="009F4F04" w:rsidP="009F4F04">
                  <w:pPr>
                    <w:spacing w:after="0" w:line="240" w:lineRule="auto"/>
                    <w:rPr>
                      <w:rFonts w:ascii="Times New Roman" w:eastAsia="Times New Roman" w:hAnsi="Times New Roman" w:cs="Times New Roman"/>
                      <w:sz w:val="24"/>
                      <w:szCs w:val="24"/>
                      <w:lang w:eastAsia="it-IT"/>
                    </w:rPr>
                  </w:pPr>
                </w:p>
              </w:tc>
              <w:tc>
                <w:tcPr>
                  <w:tcW w:w="0" w:type="auto"/>
                  <w:vAlign w:val="center"/>
                  <w:hideMark/>
                </w:tcPr>
                <w:tbl>
                  <w:tblPr>
                    <w:tblW w:w="5000" w:type="pct"/>
                    <w:tblCellSpacing w:w="7" w:type="dxa"/>
                    <w:tblCellMar>
                      <w:top w:w="30" w:type="dxa"/>
                      <w:left w:w="30" w:type="dxa"/>
                      <w:bottom w:w="30" w:type="dxa"/>
                      <w:right w:w="30" w:type="dxa"/>
                    </w:tblCellMar>
                    <w:tblLook w:val="04A0"/>
                  </w:tblPr>
                  <w:tblGrid>
                    <w:gridCol w:w="4874"/>
                  </w:tblGrid>
                  <w:tr w:rsidR="009F4F04" w:rsidRPr="009F4F04">
                    <w:trPr>
                      <w:tblCellSpacing w:w="7" w:type="dxa"/>
                    </w:trPr>
                    <w:tc>
                      <w:tcPr>
                        <w:tcW w:w="0" w:type="auto"/>
                        <w:vAlign w:val="center"/>
                        <w:hideMark/>
                      </w:tcPr>
                      <w:tbl>
                        <w:tblPr>
                          <w:tblW w:w="0" w:type="auto"/>
                          <w:tblCellSpacing w:w="0" w:type="dxa"/>
                          <w:tblCellMar>
                            <w:left w:w="0" w:type="dxa"/>
                            <w:right w:w="0" w:type="dxa"/>
                          </w:tblCellMar>
                          <w:tblLook w:val="04A0"/>
                        </w:tblPr>
                        <w:tblGrid>
                          <w:gridCol w:w="4630"/>
                          <w:gridCol w:w="150"/>
                          <w:gridCol w:w="6"/>
                        </w:tblGrid>
                        <w:tr w:rsidR="009F4F04" w:rsidRPr="009F4F04">
                          <w:trPr>
                            <w:tblCellSpacing w:w="0" w:type="dxa"/>
                          </w:trPr>
                          <w:tc>
                            <w:tcPr>
                              <w:tcW w:w="0" w:type="auto"/>
                              <w:vAlign w:val="center"/>
                              <w:hideMark/>
                            </w:tcPr>
                            <w:p w:rsidR="009F4F04" w:rsidRPr="009F4F04" w:rsidRDefault="009F4F04" w:rsidP="009F4F04">
                              <w:pPr>
                                <w:spacing w:after="0" w:line="240" w:lineRule="auto"/>
                                <w:rPr>
                                  <w:rFonts w:ascii="Times New Roman" w:eastAsia="Times New Roman" w:hAnsi="Times New Roman" w:cs="Times New Roman"/>
                                  <w:sz w:val="24"/>
                                  <w:szCs w:val="24"/>
                                  <w:lang w:eastAsia="it-IT"/>
                                </w:rPr>
                              </w:pPr>
                              <w:proofErr w:type="spellStart"/>
                              <w:r w:rsidRPr="009F4F04">
                                <w:rPr>
                                  <w:rFonts w:ascii="Times New Roman" w:eastAsia="Times New Roman" w:hAnsi="Times New Roman" w:cs="Times New Roman"/>
                                  <w:b/>
                                  <w:bCs/>
                                  <w:color w:val="003333"/>
                                  <w:sz w:val="24"/>
                                  <w:szCs w:val="24"/>
                                  <w:lang w:eastAsia="it-IT"/>
                                </w:rPr>
                                <w:t>A.N.A.R.F.</w:t>
                              </w:r>
                              <w:proofErr w:type="spellEnd"/>
                              <w:r w:rsidRPr="009F4F04">
                                <w:rPr>
                                  <w:rFonts w:ascii="Times New Roman" w:eastAsia="Times New Roman" w:hAnsi="Times New Roman" w:cs="Times New Roman"/>
                                  <w:sz w:val="24"/>
                                  <w:szCs w:val="24"/>
                                  <w:lang w:eastAsia="it-IT"/>
                                </w:rPr>
                                <w:br/>
                              </w:r>
                              <w:hyperlink r:id="rId10" w:history="1">
                                <w:r w:rsidRPr="009F4F04">
                                  <w:rPr>
                                    <w:rFonts w:ascii="Times New Roman" w:eastAsia="Times New Roman" w:hAnsi="Times New Roman" w:cs="Times New Roman"/>
                                    <w:b/>
                                    <w:bCs/>
                                    <w:color w:val="A61833"/>
                                    <w:sz w:val="24"/>
                                    <w:szCs w:val="24"/>
                                    <w:lang w:eastAsia="it-IT"/>
                                  </w:rPr>
                                  <w:t>Sicurezza &amp; Antinfortunistica nei cantieri forestali</w:t>
                                </w:r>
                              </w:hyperlink>
                              <w:r w:rsidRPr="009F4F04">
                                <w:rPr>
                                  <w:rFonts w:ascii="Times New Roman" w:eastAsia="Times New Roman" w:hAnsi="Times New Roman" w:cs="Times New Roman"/>
                                  <w:sz w:val="24"/>
                                  <w:szCs w:val="24"/>
                                  <w:lang w:eastAsia="it-IT"/>
                                </w:rPr>
                                <w:t xml:space="preserve"> </w:t>
                              </w:r>
                            </w:p>
                          </w:tc>
                          <w:tc>
                            <w:tcPr>
                              <w:tcW w:w="150" w:type="dxa"/>
                              <w:vAlign w:val="center"/>
                              <w:hideMark/>
                            </w:tcPr>
                            <w:p w:rsidR="009F4F04" w:rsidRPr="009F4F04" w:rsidRDefault="009F4F04" w:rsidP="009F4F04">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9F4F04" w:rsidRPr="009F4F04" w:rsidRDefault="009F4F04" w:rsidP="009F4F04">
                              <w:pPr>
                                <w:spacing w:after="0" w:line="240" w:lineRule="auto"/>
                                <w:rPr>
                                  <w:rFonts w:ascii="Times New Roman" w:eastAsia="Times New Roman" w:hAnsi="Times New Roman" w:cs="Times New Roman"/>
                                  <w:sz w:val="24"/>
                                  <w:szCs w:val="24"/>
                                  <w:lang w:eastAsia="it-IT"/>
                                </w:rPr>
                              </w:pPr>
                            </w:p>
                          </w:tc>
                        </w:tr>
                      </w:tbl>
                      <w:p w:rsidR="009F4F04" w:rsidRPr="009F4F04" w:rsidRDefault="009F4F04" w:rsidP="009F4F04">
                        <w:pPr>
                          <w:spacing w:after="0" w:line="240" w:lineRule="auto"/>
                          <w:rPr>
                            <w:rFonts w:ascii="Arial" w:eastAsia="Times New Roman" w:hAnsi="Arial" w:cs="Arial"/>
                            <w:sz w:val="18"/>
                            <w:szCs w:val="18"/>
                            <w:lang w:eastAsia="it-IT"/>
                          </w:rPr>
                        </w:pPr>
                        <w:r w:rsidRPr="009F4F04">
                          <w:rPr>
                            <w:rFonts w:ascii="Arial" w:eastAsia="Times New Roman" w:hAnsi="Arial" w:cs="Arial"/>
                            <w:color w:val="48759A"/>
                            <w:sz w:val="18"/>
                            <w:lang w:eastAsia="it-IT"/>
                          </w:rPr>
                          <w:t>“Sicurezza &amp; antinfortunistica nei cantieri forestali” è un libro di natura essenzialmente pratica ed è stato curato dall’</w:t>
                        </w:r>
                        <w:proofErr w:type="spellStart"/>
                        <w:r w:rsidRPr="009F4F04">
                          <w:rPr>
                            <w:rFonts w:ascii="Arial" w:eastAsia="Times New Roman" w:hAnsi="Arial" w:cs="Arial"/>
                            <w:color w:val="48759A"/>
                            <w:sz w:val="18"/>
                            <w:lang w:eastAsia="it-IT"/>
                          </w:rPr>
                          <w:t>A.N.A.R.F.</w:t>
                        </w:r>
                        <w:proofErr w:type="spellEnd"/>
                        <w:r w:rsidRPr="009F4F04">
                          <w:rPr>
                            <w:rFonts w:ascii="Arial" w:eastAsia="Times New Roman" w:hAnsi="Arial" w:cs="Arial"/>
                            <w:color w:val="48759A"/>
                            <w:sz w:val="18"/>
                            <w:lang w:eastAsia="it-IT"/>
                          </w:rPr>
                          <w:t xml:space="preserve"> (Associazione Nazionale Aziende Regionali delle Foreste) con l’intento di essere d’aiuto a tutti coloro che operano nei cantieri per la gestione del territorio montano e del verde, da quello urbano a quello degli scoscesi pendii di montagna, e a chi è chiamato a valutare i rischi di un cantiere dovendo avere una profonda conoscenza del sistema di lavoro adottato e delle macchine impiegate. </w:t>
                        </w:r>
                        <w:r w:rsidRPr="009F4F04">
                          <w:rPr>
                            <w:rFonts w:ascii="Arial" w:eastAsia="Times New Roman" w:hAnsi="Arial" w:cs="Arial"/>
                            <w:color w:val="48759A"/>
                            <w:sz w:val="18"/>
                            <w:szCs w:val="18"/>
                            <w:lang w:eastAsia="it-IT"/>
                          </w:rPr>
                          <w:br/>
                        </w:r>
                        <w:r w:rsidRPr="009F4F04">
                          <w:rPr>
                            <w:rFonts w:ascii="Arial" w:eastAsia="Times New Roman" w:hAnsi="Arial" w:cs="Arial"/>
                            <w:color w:val="48759A"/>
                            <w:sz w:val="18"/>
                            <w:lang w:eastAsia="it-IT"/>
                          </w:rPr>
                          <w:t xml:space="preserve">Ambizione degli autori, e di tutti coloro che si sono impegnati nella realizzazione del volume, è quella di contribuire, insieme ad una valida formazione e ad una precisa informazione, al miglioramento della sicurezza nei luoghi di lavoro, in particolare in quelli forestali, con la conseguente, auspicata, riduzione degli incidenti e della loro gravità. </w:t>
                        </w:r>
                        <w:r w:rsidRPr="009F4F04">
                          <w:rPr>
                            <w:rFonts w:ascii="Arial" w:eastAsia="Times New Roman" w:hAnsi="Arial" w:cs="Arial"/>
                            <w:color w:val="48759A"/>
                            <w:sz w:val="18"/>
                            <w:szCs w:val="18"/>
                            <w:lang w:eastAsia="it-IT"/>
                          </w:rPr>
                          <w:br/>
                        </w:r>
                        <w:r w:rsidRPr="009F4F04">
                          <w:rPr>
                            <w:rFonts w:ascii="Arial" w:eastAsia="Times New Roman" w:hAnsi="Arial" w:cs="Arial"/>
                            <w:color w:val="48759A"/>
                            <w:sz w:val="18"/>
                            <w:lang w:eastAsia="it-IT"/>
                          </w:rPr>
                          <w:t xml:space="preserve">Sono sempre più frequenti i richiami del Presidente della Repubblica per il pieno rispetto delle norme di sicurezza sui luoghi di lavoro. Nel caso specifico le attività avvengono in condizioni assolutamente particolari per il diversificato contesto ambientale in cui sono organizzati i cantieri forestali, per la specificità delle attrezzature utilizzate, per la miriade di operazioni che la gestione del bosco richiede. </w:t>
                        </w:r>
                        <w:r w:rsidRPr="009F4F04">
                          <w:rPr>
                            <w:rFonts w:ascii="Arial" w:eastAsia="Times New Roman" w:hAnsi="Arial" w:cs="Arial"/>
                            <w:color w:val="48759A"/>
                            <w:sz w:val="18"/>
                            <w:szCs w:val="18"/>
                            <w:lang w:eastAsia="it-IT"/>
                          </w:rPr>
                          <w:br/>
                        </w:r>
                        <w:r w:rsidRPr="009F4F04">
                          <w:rPr>
                            <w:rFonts w:ascii="Arial" w:eastAsia="Times New Roman" w:hAnsi="Arial" w:cs="Arial"/>
                            <w:color w:val="48759A"/>
                            <w:sz w:val="18"/>
                            <w:lang w:eastAsia="it-IT"/>
                          </w:rPr>
                          <w:t xml:space="preserve">Il volume è il primo lavoro che prende in considerazione il D.L. 81/08 del 9 aprile 2008 sulla sicurezza nei cantieri forestali e colma una grave lacuna da sempre esistita, a livello nazionale, in questo ambito. </w:t>
                        </w:r>
                        <w:r w:rsidRPr="009F4F04">
                          <w:rPr>
                            <w:rFonts w:ascii="Arial" w:eastAsia="Times New Roman" w:hAnsi="Arial" w:cs="Arial"/>
                            <w:color w:val="48759A"/>
                            <w:sz w:val="18"/>
                            <w:szCs w:val="18"/>
                            <w:lang w:eastAsia="it-IT"/>
                          </w:rPr>
                          <w:br/>
                        </w:r>
                        <w:r w:rsidRPr="009F4F04">
                          <w:rPr>
                            <w:rFonts w:ascii="Arial" w:eastAsia="Times New Roman" w:hAnsi="Arial" w:cs="Arial"/>
                            <w:color w:val="48759A"/>
                            <w:sz w:val="18"/>
                            <w:lang w:eastAsia="it-IT"/>
                          </w:rPr>
                          <w:t>Alcune Regioni e Organizzazioni del settore, prima fra tutte l’Unione Nazionale degli Istituti di ricerche Forestali (</w:t>
                        </w:r>
                        <w:proofErr w:type="spellStart"/>
                        <w:r w:rsidRPr="009F4F04">
                          <w:rPr>
                            <w:rFonts w:ascii="Arial" w:eastAsia="Times New Roman" w:hAnsi="Arial" w:cs="Arial"/>
                            <w:color w:val="48759A"/>
                            <w:sz w:val="18"/>
                            <w:lang w:eastAsia="it-IT"/>
                          </w:rPr>
                          <w:t>U.N.I.F.</w:t>
                        </w:r>
                        <w:proofErr w:type="spellEnd"/>
                        <w:r w:rsidRPr="009F4F04">
                          <w:rPr>
                            <w:rFonts w:ascii="Arial" w:eastAsia="Times New Roman" w:hAnsi="Arial" w:cs="Arial"/>
                            <w:color w:val="48759A"/>
                            <w:sz w:val="18"/>
                            <w:lang w:eastAsia="it-IT"/>
                          </w:rPr>
                          <w:t xml:space="preserve">), hanno da tempo intuito le peculiarità proprie dei cantieri forestali, all’interno dei quali non vengono svolti solo lavori </w:t>
                        </w:r>
                        <w:proofErr w:type="spellStart"/>
                        <w:r w:rsidRPr="009F4F04">
                          <w:rPr>
                            <w:rFonts w:ascii="Arial" w:eastAsia="Times New Roman" w:hAnsi="Arial" w:cs="Arial"/>
                            <w:color w:val="48759A"/>
                            <w:sz w:val="18"/>
                            <w:lang w:eastAsia="it-IT"/>
                          </w:rPr>
                          <w:t>selvicolturali</w:t>
                        </w:r>
                        <w:proofErr w:type="spellEnd"/>
                        <w:r w:rsidRPr="009F4F04">
                          <w:rPr>
                            <w:rFonts w:ascii="Arial" w:eastAsia="Times New Roman" w:hAnsi="Arial" w:cs="Arial"/>
                            <w:color w:val="48759A"/>
                            <w:sz w:val="18"/>
                            <w:lang w:eastAsia="it-IT"/>
                          </w:rPr>
                          <w:t xml:space="preserve"> ma anche pedologici ed ingegneristici.</w:t>
                        </w:r>
                        <w:r w:rsidRPr="009F4F04">
                          <w:rPr>
                            <w:rFonts w:ascii="Arial" w:eastAsia="Times New Roman" w:hAnsi="Arial" w:cs="Arial"/>
                            <w:sz w:val="18"/>
                            <w:szCs w:val="18"/>
                            <w:lang w:eastAsia="it-IT"/>
                          </w:rPr>
                          <w:t xml:space="preserve"> </w:t>
                        </w:r>
                        <w:r w:rsidRPr="009F4F04">
                          <w:rPr>
                            <w:rFonts w:ascii="Arial" w:eastAsia="Times New Roman" w:hAnsi="Arial" w:cs="Arial"/>
                            <w:sz w:val="18"/>
                            <w:szCs w:val="18"/>
                            <w:lang w:eastAsia="it-IT"/>
                          </w:rPr>
                          <w:br/>
                        </w:r>
                        <w:r w:rsidRPr="009F4F04">
                          <w:rPr>
                            <w:rFonts w:ascii="Arial" w:eastAsia="Times New Roman" w:hAnsi="Arial" w:cs="Arial"/>
                            <w:sz w:val="18"/>
                            <w:szCs w:val="18"/>
                            <w:lang w:eastAsia="it-IT"/>
                          </w:rPr>
                          <w:br/>
                        </w:r>
                        <w:proofErr w:type="spellStart"/>
                        <w:r w:rsidRPr="009F4F04">
                          <w:rPr>
                            <w:rFonts w:ascii="Arial" w:eastAsia="Times New Roman" w:hAnsi="Arial" w:cs="Arial"/>
                            <w:sz w:val="18"/>
                            <w:szCs w:val="18"/>
                            <w:lang w:eastAsia="it-IT"/>
                          </w:rPr>
                          <w:t>isbn</w:t>
                        </w:r>
                        <w:proofErr w:type="spellEnd"/>
                        <w:r w:rsidRPr="009F4F04">
                          <w:rPr>
                            <w:rFonts w:ascii="Arial" w:eastAsia="Times New Roman" w:hAnsi="Arial" w:cs="Arial"/>
                            <w:sz w:val="18"/>
                            <w:szCs w:val="18"/>
                            <w:lang w:eastAsia="it-IT"/>
                          </w:rPr>
                          <w:t>: 9788861400870</w:t>
                        </w:r>
                        <w:r w:rsidRPr="009F4F04">
                          <w:rPr>
                            <w:rFonts w:ascii="Arial" w:eastAsia="Times New Roman" w:hAnsi="Arial" w:cs="Arial"/>
                            <w:sz w:val="18"/>
                            <w:szCs w:val="18"/>
                            <w:lang w:eastAsia="it-IT"/>
                          </w:rPr>
                          <w:br/>
                          <w:t>pagine: 466</w:t>
                        </w:r>
                        <w:r w:rsidRPr="009F4F04">
                          <w:rPr>
                            <w:rFonts w:ascii="Arial" w:eastAsia="Times New Roman" w:hAnsi="Arial" w:cs="Arial"/>
                            <w:sz w:val="18"/>
                            <w:szCs w:val="18"/>
                            <w:lang w:eastAsia="it-IT"/>
                          </w:rPr>
                          <w:br/>
                          <w:t>formato: 18 X 25</w:t>
                        </w:r>
                        <w:r w:rsidRPr="009F4F04">
                          <w:rPr>
                            <w:rFonts w:ascii="Arial" w:eastAsia="Times New Roman" w:hAnsi="Arial" w:cs="Arial"/>
                            <w:sz w:val="18"/>
                            <w:szCs w:val="18"/>
                            <w:lang w:eastAsia="it-IT"/>
                          </w:rPr>
                          <w:br/>
                          <w:t>lingua: Italiano</w:t>
                        </w:r>
                        <w:r w:rsidRPr="009F4F04">
                          <w:rPr>
                            <w:rFonts w:ascii="Arial" w:eastAsia="Times New Roman" w:hAnsi="Arial" w:cs="Arial"/>
                            <w:sz w:val="18"/>
                            <w:szCs w:val="18"/>
                            <w:lang w:eastAsia="it-IT"/>
                          </w:rPr>
                          <w:br/>
                          <w:t xml:space="preserve">euro </w:t>
                        </w:r>
                        <w:r w:rsidRPr="009F4F04">
                          <w:rPr>
                            <w:rFonts w:ascii="Arial" w:eastAsia="Times New Roman" w:hAnsi="Arial" w:cs="Arial"/>
                            <w:b/>
                            <w:bCs/>
                            <w:color w:val="A61833"/>
                            <w:sz w:val="18"/>
                            <w:lang w:eastAsia="it-IT"/>
                          </w:rPr>
                          <w:t>35.00</w:t>
                        </w:r>
                      </w:p>
                    </w:tc>
                  </w:tr>
                  <w:tr w:rsidR="009F4F04" w:rsidRPr="009F4F04">
                    <w:trPr>
                      <w:tblCellSpacing w:w="7" w:type="dxa"/>
                    </w:trPr>
                    <w:tc>
                      <w:tcPr>
                        <w:tcW w:w="0" w:type="auto"/>
                        <w:vAlign w:val="center"/>
                        <w:hideMark/>
                      </w:tcPr>
                      <w:tbl>
                        <w:tblPr>
                          <w:tblW w:w="5000" w:type="pct"/>
                          <w:tblCellSpacing w:w="7" w:type="dxa"/>
                          <w:tblCellMar>
                            <w:top w:w="30" w:type="dxa"/>
                            <w:left w:w="30" w:type="dxa"/>
                            <w:bottom w:w="30" w:type="dxa"/>
                            <w:right w:w="30" w:type="dxa"/>
                          </w:tblCellMar>
                          <w:tblLook w:val="04A0"/>
                        </w:tblPr>
                        <w:tblGrid>
                          <w:gridCol w:w="756"/>
                          <w:gridCol w:w="4030"/>
                        </w:tblGrid>
                        <w:tr w:rsidR="009F4F04" w:rsidRPr="009F4F04">
                          <w:trPr>
                            <w:tblCellSpacing w:w="7" w:type="dxa"/>
                          </w:trPr>
                          <w:tc>
                            <w:tcPr>
                              <w:tcW w:w="50" w:type="pct"/>
                              <w:vMerge w:val="restart"/>
                              <w:vAlign w:val="center"/>
                              <w:hideMark/>
                            </w:tcPr>
                            <w:p w:rsidR="009F4F04" w:rsidRPr="009F4F04" w:rsidRDefault="009F4F04" w:rsidP="009F4F04">
                              <w:pPr>
                                <w:spacing w:after="0" w:line="240" w:lineRule="auto"/>
                                <w:rPr>
                                  <w:rFonts w:ascii="Arial" w:eastAsia="Times New Roman" w:hAnsi="Arial" w:cs="Arial"/>
                                  <w:color w:val="FFFFFF"/>
                                  <w:sz w:val="18"/>
                                  <w:szCs w:val="18"/>
                                  <w:lang w:eastAsia="it-IT"/>
                                </w:rPr>
                              </w:pPr>
                              <w:r>
                                <w:rPr>
                                  <w:rFonts w:ascii="Arial" w:eastAsia="Times New Roman" w:hAnsi="Arial" w:cs="Arial"/>
                                  <w:noProof/>
                                  <w:color w:val="FFFFFF"/>
                                  <w:sz w:val="18"/>
                                  <w:szCs w:val="18"/>
                                  <w:lang w:eastAsia="it-IT"/>
                                </w:rPr>
                                <w:drawing>
                                  <wp:inline distT="0" distB="0" distL="0" distR="0">
                                    <wp:extent cx="409575" cy="457200"/>
                                    <wp:effectExtent l="19050" t="0" r="0" b="0"/>
                                    <wp:docPr id="7" name="Immagine 7" descr="http://www.elephantsbooks.com/images/icons/archiv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lephantsbooks.com/images/icons/archive-48.png"/>
                                            <pic:cNvPicPr>
                                              <a:picLocks noChangeAspect="1" noChangeArrowheads="1"/>
                                            </pic:cNvPicPr>
                                          </pic:nvPicPr>
                                          <pic:blipFill>
                                            <a:blip r:embed="rId11" cstate="print"/>
                                            <a:srcRect/>
                                            <a:stretch>
                                              <a:fillRect/>
                                            </a:stretch>
                                          </pic:blipFill>
                                          <pic:spPr bwMode="auto">
                                            <a:xfrm>
                                              <a:off x="0" y="0"/>
                                              <a:ext cx="409575" cy="457200"/>
                                            </a:xfrm>
                                            <a:prstGeom prst="rect">
                                              <a:avLst/>
                                            </a:prstGeom>
                                            <a:noFill/>
                                            <a:ln w="9525">
                                              <a:noFill/>
                                              <a:miter lim="800000"/>
                                              <a:headEnd/>
                                              <a:tailEnd/>
                                            </a:ln>
                                          </pic:spPr>
                                        </pic:pic>
                                      </a:graphicData>
                                    </a:graphic>
                                  </wp:inline>
                                </w:drawing>
                              </w:r>
                            </w:p>
                          </w:tc>
                          <w:tc>
                            <w:tcPr>
                              <w:tcW w:w="4950" w:type="pct"/>
                              <w:vAlign w:val="center"/>
                              <w:hideMark/>
                            </w:tcPr>
                            <w:p w:rsidR="009F4F04" w:rsidRPr="009F4F04" w:rsidRDefault="009F4F04" w:rsidP="009F4F04">
                              <w:pPr>
                                <w:spacing w:after="0" w:line="240" w:lineRule="auto"/>
                                <w:rPr>
                                  <w:rFonts w:ascii="Arial" w:eastAsia="Times New Roman" w:hAnsi="Arial" w:cs="Arial"/>
                                  <w:color w:val="FFFFFF"/>
                                  <w:sz w:val="18"/>
                                  <w:szCs w:val="18"/>
                                  <w:lang w:eastAsia="it-IT"/>
                                </w:rPr>
                              </w:pPr>
                            </w:p>
                          </w:tc>
                        </w:tr>
                        <w:tr w:rsidR="009F4F04" w:rsidRPr="009F4F04">
                          <w:trPr>
                            <w:tblCellSpacing w:w="7" w:type="dxa"/>
                          </w:trPr>
                          <w:tc>
                            <w:tcPr>
                              <w:tcW w:w="0" w:type="auto"/>
                              <w:vMerge/>
                              <w:vAlign w:val="center"/>
                              <w:hideMark/>
                            </w:tcPr>
                            <w:p w:rsidR="009F4F04" w:rsidRPr="009F4F04" w:rsidRDefault="009F4F04" w:rsidP="009F4F04">
                              <w:pPr>
                                <w:spacing w:after="0" w:line="240" w:lineRule="auto"/>
                                <w:rPr>
                                  <w:rFonts w:ascii="Arial" w:eastAsia="Times New Roman" w:hAnsi="Arial" w:cs="Arial"/>
                                  <w:color w:val="FFFFFF"/>
                                  <w:sz w:val="18"/>
                                  <w:szCs w:val="18"/>
                                  <w:lang w:eastAsia="it-IT"/>
                                </w:rPr>
                              </w:pPr>
                            </w:p>
                          </w:tc>
                          <w:tc>
                            <w:tcPr>
                              <w:tcW w:w="0" w:type="auto"/>
                              <w:shd w:val="clear" w:color="auto" w:fill="48759A"/>
                              <w:vAlign w:val="center"/>
                              <w:hideMark/>
                            </w:tcPr>
                            <w:p w:rsidR="009F4F04" w:rsidRPr="009F4F04" w:rsidRDefault="009F4F04" w:rsidP="009F4F04">
                              <w:pPr>
                                <w:spacing w:after="0" w:line="240" w:lineRule="auto"/>
                                <w:rPr>
                                  <w:rFonts w:ascii="Arial" w:eastAsia="Times New Roman" w:hAnsi="Arial" w:cs="Arial"/>
                                  <w:color w:val="FFFFFF"/>
                                  <w:sz w:val="18"/>
                                  <w:szCs w:val="18"/>
                                  <w:lang w:eastAsia="it-IT"/>
                                </w:rPr>
                              </w:pPr>
                              <w:r w:rsidRPr="009F4F04">
                                <w:rPr>
                                  <w:rFonts w:ascii="Arial" w:eastAsia="Times New Roman" w:hAnsi="Arial" w:cs="Arial"/>
                                  <w:b/>
                                  <w:bCs/>
                                  <w:color w:val="FFFFFF"/>
                                  <w:sz w:val="18"/>
                                  <w:lang w:eastAsia="it-IT"/>
                                </w:rPr>
                                <w:t>titoli correlati</w:t>
                              </w:r>
                            </w:p>
                          </w:tc>
                        </w:tr>
                        <w:tr w:rsidR="009F4F04" w:rsidRPr="009F4F04">
                          <w:trPr>
                            <w:tblCellSpacing w:w="7" w:type="dxa"/>
                          </w:trPr>
                          <w:tc>
                            <w:tcPr>
                              <w:tcW w:w="0" w:type="auto"/>
                              <w:vMerge/>
                              <w:vAlign w:val="center"/>
                              <w:hideMark/>
                            </w:tcPr>
                            <w:p w:rsidR="009F4F04" w:rsidRPr="009F4F04" w:rsidRDefault="009F4F04" w:rsidP="009F4F04">
                              <w:pPr>
                                <w:spacing w:after="0" w:line="240" w:lineRule="auto"/>
                                <w:rPr>
                                  <w:rFonts w:ascii="Arial" w:eastAsia="Times New Roman" w:hAnsi="Arial" w:cs="Arial"/>
                                  <w:color w:val="FFFFFF"/>
                                  <w:sz w:val="18"/>
                                  <w:szCs w:val="18"/>
                                  <w:lang w:eastAsia="it-IT"/>
                                </w:rPr>
                              </w:pPr>
                            </w:p>
                          </w:tc>
                          <w:tc>
                            <w:tcPr>
                              <w:tcW w:w="0" w:type="auto"/>
                              <w:vAlign w:val="center"/>
                              <w:hideMark/>
                            </w:tcPr>
                            <w:p w:rsidR="009F4F04" w:rsidRPr="009F4F04" w:rsidRDefault="009F4F04" w:rsidP="009F4F04">
                              <w:pPr>
                                <w:spacing w:after="0" w:line="240" w:lineRule="auto"/>
                                <w:rPr>
                                  <w:rFonts w:ascii="Arial" w:eastAsia="Times New Roman" w:hAnsi="Arial" w:cs="Arial"/>
                                  <w:color w:val="FFFFFF"/>
                                  <w:sz w:val="18"/>
                                  <w:szCs w:val="18"/>
                                  <w:lang w:eastAsia="it-IT"/>
                                </w:rPr>
                              </w:pPr>
                            </w:p>
                          </w:tc>
                        </w:tr>
                        <w:tr w:rsidR="009F4F04" w:rsidRPr="009F4F04">
                          <w:trPr>
                            <w:tblCellSpacing w:w="7" w:type="dxa"/>
                          </w:trPr>
                          <w:tc>
                            <w:tcPr>
                              <w:tcW w:w="0" w:type="auto"/>
                              <w:gridSpan w:val="2"/>
                              <w:shd w:val="clear" w:color="auto" w:fill="FAF5ED"/>
                              <w:vAlign w:val="center"/>
                              <w:hideMark/>
                            </w:tcPr>
                            <w:p w:rsidR="009F4F04" w:rsidRPr="009F4F04" w:rsidRDefault="00F74DB5" w:rsidP="009F4F04">
                              <w:pPr>
                                <w:spacing w:after="0" w:line="240" w:lineRule="auto"/>
                                <w:rPr>
                                  <w:rFonts w:ascii="Times New Roman" w:eastAsia="Times New Roman" w:hAnsi="Times New Roman" w:cs="Times New Roman"/>
                                  <w:sz w:val="24"/>
                                  <w:szCs w:val="24"/>
                                  <w:lang w:eastAsia="it-IT"/>
                                </w:rPr>
                              </w:pPr>
                              <w:hyperlink r:id="rId12" w:history="1">
                                <w:r w:rsidR="009F4F04" w:rsidRPr="009F4F04">
                                  <w:rPr>
                                    <w:rFonts w:ascii="Times New Roman" w:eastAsia="Times New Roman" w:hAnsi="Times New Roman" w:cs="Times New Roman"/>
                                    <w:color w:val="333333"/>
                                    <w:sz w:val="24"/>
                                    <w:szCs w:val="24"/>
                                    <w:lang w:eastAsia="it-IT"/>
                                  </w:rPr>
                                  <w:t>Tecniche di ripristino dei boschi percorsi da incendio</w:t>
                                </w:r>
                              </w:hyperlink>
                            </w:p>
                          </w:tc>
                        </w:tr>
                        <w:tr w:rsidR="009F4F04" w:rsidRPr="009F4F04">
                          <w:trPr>
                            <w:tblCellSpacing w:w="7" w:type="dxa"/>
                          </w:trPr>
                          <w:tc>
                            <w:tcPr>
                              <w:tcW w:w="0" w:type="auto"/>
                              <w:gridSpan w:val="2"/>
                              <w:shd w:val="clear" w:color="auto" w:fill="F4F4F4"/>
                              <w:vAlign w:val="center"/>
                              <w:hideMark/>
                            </w:tcPr>
                            <w:p w:rsidR="009F4F04" w:rsidRPr="009F4F04" w:rsidRDefault="00F74DB5" w:rsidP="009F4F04">
                              <w:pPr>
                                <w:spacing w:after="0" w:line="240" w:lineRule="auto"/>
                                <w:rPr>
                                  <w:rFonts w:ascii="Times New Roman" w:eastAsia="Times New Roman" w:hAnsi="Times New Roman" w:cs="Times New Roman"/>
                                  <w:sz w:val="24"/>
                                  <w:szCs w:val="24"/>
                                  <w:lang w:eastAsia="it-IT"/>
                                </w:rPr>
                              </w:pPr>
                              <w:hyperlink r:id="rId13" w:history="1">
                                <w:r w:rsidR="009F4F04" w:rsidRPr="009F4F04">
                                  <w:rPr>
                                    <w:rFonts w:ascii="Times New Roman" w:eastAsia="Times New Roman" w:hAnsi="Times New Roman" w:cs="Times New Roman"/>
                                    <w:color w:val="333333"/>
                                    <w:sz w:val="24"/>
                                    <w:szCs w:val="24"/>
                                    <w:lang w:eastAsia="it-IT"/>
                                  </w:rPr>
                                  <w:t>Coltivare energia</w:t>
                                </w:r>
                              </w:hyperlink>
                            </w:p>
                          </w:tc>
                        </w:tr>
                        <w:tr w:rsidR="009F4F04" w:rsidRPr="009F4F04">
                          <w:trPr>
                            <w:tblCellSpacing w:w="7" w:type="dxa"/>
                          </w:trPr>
                          <w:tc>
                            <w:tcPr>
                              <w:tcW w:w="0" w:type="auto"/>
                              <w:gridSpan w:val="2"/>
                              <w:shd w:val="clear" w:color="auto" w:fill="FAF5ED"/>
                              <w:vAlign w:val="center"/>
                              <w:hideMark/>
                            </w:tcPr>
                            <w:p w:rsidR="009F4F04" w:rsidRPr="009F4F04" w:rsidRDefault="00F74DB5" w:rsidP="009F4F04">
                              <w:pPr>
                                <w:spacing w:after="0" w:line="240" w:lineRule="auto"/>
                                <w:rPr>
                                  <w:rFonts w:ascii="Times New Roman" w:eastAsia="Times New Roman" w:hAnsi="Times New Roman" w:cs="Times New Roman"/>
                                  <w:sz w:val="24"/>
                                  <w:szCs w:val="24"/>
                                  <w:lang w:eastAsia="it-IT"/>
                                </w:rPr>
                              </w:pPr>
                              <w:hyperlink r:id="rId14" w:history="1">
                                <w:r w:rsidR="009F4F04" w:rsidRPr="009F4F04">
                                  <w:rPr>
                                    <w:rFonts w:ascii="Times New Roman" w:eastAsia="Times New Roman" w:hAnsi="Times New Roman" w:cs="Times New Roman"/>
                                    <w:color w:val="333333"/>
                                    <w:sz w:val="24"/>
                                    <w:szCs w:val="24"/>
                                    <w:lang w:eastAsia="it-IT"/>
                                  </w:rPr>
                                  <w:t>Ecologia Forestale</w:t>
                                </w:r>
                              </w:hyperlink>
                            </w:p>
                          </w:tc>
                        </w:tr>
                        <w:tr w:rsidR="009F4F04" w:rsidRPr="009F4F04">
                          <w:trPr>
                            <w:tblCellSpacing w:w="7" w:type="dxa"/>
                          </w:trPr>
                          <w:tc>
                            <w:tcPr>
                              <w:tcW w:w="0" w:type="auto"/>
                              <w:gridSpan w:val="2"/>
                              <w:shd w:val="clear" w:color="auto" w:fill="F4F4F4"/>
                              <w:vAlign w:val="center"/>
                              <w:hideMark/>
                            </w:tcPr>
                            <w:p w:rsidR="009F4F04" w:rsidRPr="009F4F04" w:rsidRDefault="00F74DB5" w:rsidP="009F4F04">
                              <w:pPr>
                                <w:spacing w:after="0" w:line="240" w:lineRule="auto"/>
                                <w:rPr>
                                  <w:rFonts w:ascii="Times New Roman" w:eastAsia="Times New Roman" w:hAnsi="Times New Roman" w:cs="Times New Roman"/>
                                  <w:sz w:val="24"/>
                                  <w:szCs w:val="24"/>
                                  <w:lang w:eastAsia="it-IT"/>
                                </w:rPr>
                              </w:pPr>
                              <w:hyperlink r:id="rId15" w:history="1">
                                <w:r w:rsidR="009F4F04" w:rsidRPr="009F4F04">
                                  <w:rPr>
                                    <w:rFonts w:ascii="Times New Roman" w:eastAsia="Times New Roman" w:hAnsi="Times New Roman" w:cs="Times New Roman"/>
                                    <w:color w:val="333333"/>
                                    <w:sz w:val="24"/>
                                    <w:szCs w:val="24"/>
                                    <w:lang w:eastAsia="it-IT"/>
                                  </w:rPr>
                                  <w:t>A fiamme spente</w:t>
                                </w:r>
                              </w:hyperlink>
                            </w:p>
                          </w:tc>
                        </w:tr>
                        <w:tr w:rsidR="009F4F04" w:rsidRPr="009F4F04">
                          <w:trPr>
                            <w:tblCellSpacing w:w="7" w:type="dxa"/>
                          </w:trPr>
                          <w:tc>
                            <w:tcPr>
                              <w:tcW w:w="0" w:type="auto"/>
                              <w:gridSpan w:val="2"/>
                              <w:shd w:val="clear" w:color="auto" w:fill="FAF5ED"/>
                              <w:vAlign w:val="center"/>
                              <w:hideMark/>
                            </w:tcPr>
                            <w:p w:rsidR="009F4F04" w:rsidRPr="009F4F04" w:rsidRDefault="00F74DB5" w:rsidP="009F4F04">
                              <w:pPr>
                                <w:spacing w:after="0" w:line="240" w:lineRule="auto"/>
                                <w:rPr>
                                  <w:rFonts w:ascii="Times New Roman" w:eastAsia="Times New Roman" w:hAnsi="Times New Roman" w:cs="Times New Roman"/>
                                  <w:sz w:val="24"/>
                                  <w:szCs w:val="24"/>
                                  <w:lang w:eastAsia="it-IT"/>
                                </w:rPr>
                              </w:pPr>
                              <w:hyperlink r:id="rId16" w:history="1">
                                <w:r w:rsidR="009F4F04" w:rsidRPr="009F4F04">
                                  <w:rPr>
                                    <w:rFonts w:ascii="Times New Roman" w:eastAsia="Times New Roman" w:hAnsi="Times New Roman" w:cs="Times New Roman"/>
                                    <w:color w:val="333333"/>
                                    <w:sz w:val="24"/>
                                    <w:szCs w:val="24"/>
                                    <w:lang w:eastAsia="it-IT"/>
                                  </w:rPr>
                                  <w:t>Biomasse agricole e forestali a uso energetico</w:t>
                                </w:r>
                              </w:hyperlink>
                            </w:p>
                          </w:tc>
                        </w:tr>
                        <w:tr w:rsidR="009F4F04" w:rsidRPr="009F4F04">
                          <w:trPr>
                            <w:tblCellSpacing w:w="7" w:type="dxa"/>
                          </w:trPr>
                          <w:tc>
                            <w:tcPr>
                              <w:tcW w:w="0" w:type="auto"/>
                              <w:gridSpan w:val="2"/>
                              <w:shd w:val="clear" w:color="auto" w:fill="F4F4F4"/>
                              <w:vAlign w:val="center"/>
                              <w:hideMark/>
                            </w:tcPr>
                            <w:p w:rsidR="009F4F04" w:rsidRPr="009F4F04" w:rsidRDefault="00F74DB5" w:rsidP="009F4F04">
                              <w:pPr>
                                <w:spacing w:after="0" w:line="240" w:lineRule="auto"/>
                                <w:rPr>
                                  <w:rFonts w:ascii="Times New Roman" w:eastAsia="Times New Roman" w:hAnsi="Times New Roman" w:cs="Times New Roman"/>
                                  <w:sz w:val="24"/>
                                  <w:szCs w:val="24"/>
                                  <w:lang w:eastAsia="it-IT"/>
                                </w:rPr>
                              </w:pPr>
                              <w:hyperlink r:id="rId17" w:history="1">
                                <w:r w:rsidR="009F4F04" w:rsidRPr="009F4F04">
                                  <w:rPr>
                                    <w:rFonts w:ascii="Times New Roman" w:eastAsia="Times New Roman" w:hAnsi="Times New Roman" w:cs="Times New Roman"/>
                                    <w:color w:val="333333"/>
                                    <w:sz w:val="24"/>
                                    <w:szCs w:val="24"/>
                                    <w:lang w:eastAsia="it-IT"/>
                                  </w:rPr>
                                  <w:t>Gestione Forestale Sostenibile</w:t>
                                </w:r>
                              </w:hyperlink>
                            </w:p>
                          </w:tc>
                        </w:tr>
                        <w:tr w:rsidR="009F4F04" w:rsidRPr="009F4F04">
                          <w:trPr>
                            <w:tblCellSpacing w:w="7" w:type="dxa"/>
                          </w:trPr>
                          <w:tc>
                            <w:tcPr>
                              <w:tcW w:w="0" w:type="auto"/>
                              <w:gridSpan w:val="2"/>
                              <w:shd w:val="clear" w:color="auto" w:fill="FAF5ED"/>
                              <w:vAlign w:val="center"/>
                              <w:hideMark/>
                            </w:tcPr>
                            <w:p w:rsidR="009F4F04" w:rsidRPr="009F4F04" w:rsidRDefault="00F74DB5" w:rsidP="009F4F04">
                              <w:pPr>
                                <w:spacing w:after="0" w:line="240" w:lineRule="auto"/>
                                <w:rPr>
                                  <w:rFonts w:ascii="Times New Roman" w:eastAsia="Times New Roman" w:hAnsi="Times New Roman" w:cs="Times New Roman"/>
                                  <w:sz w:val="24"/>
                                  <w:szCs w:val="24"/>
                                  <w:lang w:eastAsia="it-IT"/>
                                </w:rPr>
                              </w:pPr>
                              <w:hyperlink r:id="rId18" w:history="1">
                                <w:r w:rsidR="009F4F04" w:rsidRPr="009F4F04">
                                  <w:rPr>
                                    <w:rFonts w:ascii="Times New Roman" w:eastAsia="Times New Roman" w:hAnsi="Times New Roman" w:cs="Times New Roman"/>
                                    <w:color w:val="333333"/>
                                    <w:sz w:val="24"/>
                                    <w:szCs w:val="24"/>
                                    <w:lang w:eastAsia="it-IT"/>
                                  </w:rPr>
                                  <w:t xml:space="preserve">La gestione sostenibile </w:t>
                                </w:r>
                                <w:proofErr w:type="spellStart"/>
                                <w:r w:rsidR="009F4F04" w:rsidRPr="009F4F04">
                                  <w:rPr>
                                    <w:rFonts w:ascii="Times New Roman" w:eastAsia="Times New Roman" w:hAnsi="Times New Roman" w:cs="Times New Roman"/>
                                    <w:color w:val="333333"/>
                                    <w:sz w:val="24"/>
                                    <w:szCs w:val="24"/>
                                    <w:lang w:eastAsia="it-IT"/>
                                  </w:rPr>
                                  <w:t>foresta-legno-ambiente</w:t>
                                </w:r>
                                <w:proofErr w:type="spellEnd"/>
                              </w:hyperlink>
                            </w:p>
                          </w:tc>
                        </w:tr>
                      </w:tbl>
                      <w:p w:rsidR="009F4F04" w:rsidRPr="009F4F04" w:rsidRDefault="009F4F04" w:rsidP="009F4F04">
                        <w:pPr>
                          <w:spacing w:after="0" w:line="240" w:lineRule="auto"/>
                          <w:rPr>
                            <w:rFonts w:ascii="Arial" w:eastAsia="Times New Roman" w:hAnsi="Arial" w:cs="Arial"/>
                            <w:sz w:val="18"/>
                            <w:szCs w:val="18"/>
                            <w:lang w:eastAsia="it-IT"/>
                          </w:rPr>
                        </w:pPr>
                      </w:p>
                    </w:tc>
                  </w:tr>
                </w:tbl>
                <w:p w:rsidR="009F4F04" w:rsidRPr="009F4F04" w:rsidRDefault="009F4F04" w:rsidP="009F4F04">
                  <w:pPr>
                    <w:spacing w:after="0" w:line="240" w:lineRule="auto"/>
                    <w:rPr>
                      <w:rFonts w:ascii="Times New Roman" w:eastAsia="Times New Roman" w:hAnsi="Times New Roman" w:cs="Times New Roman"/>
                      <w:sz w:val="24"/>
                      <w:szCs w:val="24"/>
                      <w:lang w:eastAsia="it-IT"/>
                    </w:rPr>
                  </w:pPr>
                </w:p>
              </w:tc>
              <w:tc>
                <w:tcPr>
                  <w:tcW w:w="0" w:type="auto"/>
                  <w:vMerge/>
                  <w:vAlign w:val="center"/>
                  <w:hideMark/>
                </w:tcPr>
                <w:p w:rsidR="009F4F04" w:rsidRPr="009F4F04" w:rsidRDefault="009F4F04" w:rsidP="009F4F04">
                  <w:pPr>
                    <w:spacing w:after="0" w:line="240" w:lineRule="auto"/>
                    <w:rPr>
                      <w:rFonts w:ascii="Times New Roman" w:eastAsia="Times New Roman" w:hAnsi="Times New Roman" w:cs="Times New Roman"/>
                      <w:sz w:val="24"/>
                      <w:szCs w:val="24"/>
                      <w:lang w:eastAsia="it-IT"/>
                    </w:rPr>
                  </w:pPr>
                </w:p>
              </w:tc>
            </w:tr>
          </w:tbl>
          <w:p w:rsidR="009F4F04" w:rsidRPr="009F4F04" w:rsidRDefault="009F4F04" w:rsidP="009F4F04">
            <w:pPr>
              <w:spacing w:after="0" w:line="240" w:lineRule="auto"/>
              <w:rPr>
                <w:rFonts w:ascii="Times New Roman" w:eastAsia="Times New Roman" w:hAnsi="Times New Roman" w:cs="Times New Roman"/>
                <w:sz w:val="24"/>
                <w:szCs w:val="24"/>
                <w:lang w:eastAsia="it-IT"/>
              </w:rPr>
            </w:pPr>
          </w:p>
        </w:tc>
      </w:tr>
    </w:tbl>
    <w:p w:rsidR="002873AC" w:rsidRDefault="002873AC"/>
    <w:p w:rsidR="009F4F04" w:rsidRDefault="009F4F04"/>
    <w:p w:rsidR="009F4F04" w:rsidRDefault="009F4F04" w:rsidP="009F4F04">
      <w:pPr>
        <w:rPr>
          <w:rFonts w:ascii="Arial" w:hAnsi="Arial" w:cs="Arial"/>
          <w:color w:val="414141"/>
          <w:sz w:val="15"/>
          <w:szCs w:val="15"/>
        </w:rPr>
      </w:pPr>
    </w:p>
    <w:p w:rsidR="009F4F04" w:rsidRDefault="009F4F04" w:rsidP="009F4F04">
      <w:pPr>
        <w:spacing w:before="150" w:after="75"/>
        <w:outlineLvl w:val="1"/>
        <w:rPr>
          <w:rFonts w:ascii="Arial" w:hAnsi="Arial" w:cs="Arial"/>
          <w:b/>
          <w:bCs/>
          <w:color w:val="000000"/>
          <w:kern w:val="36"/>
          <w:sz w:val="33"/>
          <w:szCs w:val="33"/>
        </w:rPr>
      </w:pPr>
      <w:r>
        <w:rPr>
          <w:rFonts w:ascii="Arial" w:hAnsi="Arial" w:cs="Arial"/>
          <w:b/>
          <w:bCs/>
          <w:color w:val="000000"/>
          <w:kern w:val="36"/>
          <w:sz w:val="33"/>
          <w:szCs w:val="33"/>
        </w:rPr>
        <w:lastRenderedPageBreak/>
        <w:t>Sicurezza &amp; antinfortunistica nei cantieri forestali</w:t>
      </w:r>
    </w:p>
    <w:p w:rsidR="00475D78" w:rsidRDefault="00475D78" w:rsidP="00475D78">
      <w:pPr>
        <w:jc w:val="both"/>
        <w:rPr>
          <w:rFonts w:ascii="Arial" w:hAnsi="Arial" w:cs="Arial"/>
          <w:color w:val="414141"/>
        </w:rPr>
      </w:pPr>
    </w:p>
    <w:p w:rsidR="009F4F04" w:rsidRPr="00475D78" w:rsidRDefault="009F4F04" w:rsidP="00475D78">
      <w:pPr>
        <w:jc w:val="both"/>
        <w:rPr>
          <w:rFonts w:ascii="Arial" w:hAnsi="Arial" w:cs="Arial"/>
          <w:color w:val="414141"/>
        </w:rPr>
      </w:pPr>
      <w:r w:rsidRPr="00475D78">
        <w:rPr>
          <w:rStyle w:val="generic-msg3"/>
          <w:rFonts w:ascii="Arial" w:hAnsi="Arial" w:cs="Arial"/>
          <w:color w:val="414141"/>
        </w:rPr>
        <w:t>PROSSIMAMENTE</w:t>
      </w:r>
    </w:p>
    <w:p w:rsidR="009F4F04" w:rsidRPr="00475D78" w:rsidRDefault="009F4F04" w:rsidP="00475D78">
      <w:pPr>
        <w:numPr>
          <w:ilvl w:val="0"/>
          <w:numId w:val="1"/>
        </w:numPr>
        <w:spacing w:beforeAutospacing="1" w:after="0" w:afterAutospacing="1" w:line="240" w:lineRule="auto"/>
        <w:jc w:val="both"/>
        <w:rPr>
          <w:rFonts w:ascii="Arial" w:hAnsi="Arial" w:cs="Arial"/>
          <w:b/>
          <w:color w:val="414141"/>
          <w:highlight w:val="yellow"/>
        </w:rPr>
      </w:pPr>
      <w:proofErr w:type="spellStart"/>
      <w:r w:rsidRPr="00475D78">
        <w:rPr>
          <w:rStyle w:val="name7"/>
          <w:rFonts w:ascii="Arial" w:hAnsi="Arial" w:cs="Arial"/>
          <w:b/>
          <w:color w:val="414141"/>
          <w:highlight w:val="yellow"/>
        </w:rPr>
        <w:t>Editore</w:t>
      </w:r>
      <w:r w:rsidRPr="00475D78">
        <w:rPr>
          <w:rStyle w:val="value9"/>
          <w:rFonts w:ascii="Arial" w:hAnsi="Arial" w:cs="Arial"/>
          <w:b/>
          <w:highlight w:val="yellow"/>
        </w:rPr>
        <w:t>Agra</w:t>
      </w:r>
      <w:proofErr w:type="spellEnd"/>
      <w:r w:rsidRPr="00475D78">
        <w:rPr>
          <w:rStyle w:val="value9"/>
          <w:rFonts w:ascii="Arial" w:hAnsi="Arial" w:cs="Arial"/>
          <w:b/>
          <w:highlight w:val="yellow"/>
        </w:rPr>
        <w:t xml:space="preserve"> editrice</w:t>
      </w:r>
      <w:r w:rsidR="00475D78" w:rsidRPr="00475D78">
        <w:rPr>
          <w:rStyle w:val="value9"/>
          <w:rFonts w:ascii="Arial" w:hAnsi="Arial" w:cs="Arial"/>
          <w:b/>
          <w:highlight w:val="yellow"/>
        </w:rPr>
        <w:t xml:space="preserve"> </w:t>
      </w:r>
      <w:r w:rsidRPr="00475D78">
        <w:rPr>
          <w:rStyle w:val="name7"/>
          <w:rFonts w:ascii="Arial" w:hAnsi="Arial" w:cs="Arial"/>
          <w:b/>
          <w:color w:val="414141"/>
          <w:highlight w:val="yellow"/>
        </w:rPr>
        <w:t>Collana</w:t>
      </w:r>
      <w:r w:rsidR="00475D78" w:rsidRPr="00475D78">
        <w:rPr>
          <w:rStyle w:val="name7"/>
          <w:rFonts w:ascii="Arial" w:hAnsi="Arial" w:cs="Arial"/>
          <w:b/>
          <w:color w:val="414141"/>
          <w:highlight w:val="yellow"/>
        </w:rPr>
        <w:t xml:space="preserve"> </w:t>
      </w:r>
      <w:hyperlink r:id="rId19" w:history="1">
        <w:r w:rsidRPr="00475D78">
          <w:rPr>
            <w:rStyle w:val="value9"/>
            <w:rFonts w:ascii="Arial" w:hAnsi="Arial" w:cs="Arial"/>
            <w:b/>
            <w:highlight w:val="yellow"/>
          </w:rPr>
          <w:t>Forestazione e risorse ambientali</w:t>
        </w:r>
      </w:hyperlink>
      <w:r w:rsidR="00475D78" w:rsidRPr="00475D78">
        <w:rPr>
          <w:rFonts w:ascii="Arial" w:hAnsi="Arial" w:cs="Arial"/>
          <w:b/>
          <w:highlight w:val="yellow"/>
        </w:rPr>
        <w:t xml:space="preserve"> </w:t>
      </w:r>
      <w:r w:rsidRPr="00475D78">
        <w:rPr>
          <w:rStyle w:val="name7"/>
          <w:rFonts w:ascii="Arial" w:hAnsi="Arial" w:cs="Arial"/>
          <w:b/>
          <w:color w:val="414141"/>
          <w:highlight w:val="yellow"/>
        </w:rPr>
        <w:t>Data uscita</w:t>
      </w:r>
      <w:r w:rsidR="00475D78" w:rsidRPr="00475D78">
        <w:rPr>
          <w:rStyle w:val="name7"/>
          <w:rFonts w:ascii="Arial" w:hAnsi="Arial" w:cs="Arial"/>
          <w:b/>
          <w:color w:val="414141"/>
          <w:highlight w:val="yellow"/>
        </w:rPr>
        <w:t xml:space="preserve"> </w:t>
      </w:r>
      <w:r w:rsidRPr="00475D78">
        <w:rPr>
          <w:rStyle w:val="value9"/>
          <w:rFonts w:ascii="Arial" w:hAnsi="Arial" w:cs="Arial"/>
          <w:b/>
          <w:highlight w:val="yellow"/>
        </w:rPr>
        <w:t>07/2012</w:t>
      </w:r>
      <w:r w:rsidR="00475D78" w:rsidRPr="00475D78">
        <w:rPr>
          <w:rStyle w:val="value9"/>
          <w:rFonts w:ascii="Arial" w:hAnsi="Arial" w:cs="Arial"/>
          <w:b/>
          <w:highlight w:val="yellow"/>
        </w:rPr>
        <w:t xml:space="preserve"> </w:t>
      </w:r>
      <w:r w:rsidRPr="00475D78">
        <w:rPr>
          <w:rStyle w:val="name7"/>
          <w:rFonts w:ascii="Arial" w:hAnsi="Arial" w:cs="Arial"/>
          <w:b/>
          <w:color w:val="414141"/>
          <w:highlight w:val="yellow"/>
        </w:rPr>
        <w:t>Pagine</w:t>
      </w:r>
      <w:r w:rsidRPr="00475D78">
        <w:rPr>
          <w:rStyle w:val="value9"/>
          <w:rFonts w:ascii="Arial" w:hAnsi="Arial" w:cs="Arial"/>
          <w:b/>
          <w:highlight w:val="yellow"/>
        </w:rPr>
        <w:t>496</w:t>
      </w:r>
    </w:p>
    <w:p w:rsidR="009F4F04" w:rsidRPr="00475D78" w:rsidRDefault="009F4F04" w:rsidP="00475D78">
      <w:pPr>
        <w:numPr>
          <w:ilvl w:val="0"/>
          <w:numId w:val="1"/>
        </w:numPr>
        <w:spacing w:beforeAutospacing="1" w:after="0" w:afterAutospacing="1" w:line="240" w:lineRule="auto"/>
        <w:jc w:val="both"/>
        <w:rPr>
          <w:rFonts w:ascii="Arial" w:hAnsi="Arial" w:cs="Arial"/>
          <w:color w:val="414141"/>
        </w:rPr>
      </w:pPr>
      <w:r w:rsidRPr="00475D78">
        <w:rPr>
          <w:rStyle w:val="name7"/>
          <w:rFonts w:ascii="Arial" w:hAnsi="Arial" w:cs="Arial"/>
          <w:color w:val="414141"/>
        </w:rPr>
        <w:t>Lingua</w:t>
      </w:r>
      <w:r w:rsidRPr="00475D78">
        <w:rPr>
          <w:rStyle w:val="value9"/>
          <w:rFonts w:ascii="Arial" w:hAnsi="Arial" w:cs="Arial"/>
        </w:rPr>
        <w:t>Italiano</w:t>
      </w:r>
      <w:r w:rsidRPr="00475D78">
        <w:rPr>
          <w:rStyle w:val="name7"/>
          <w:rFonts w:ascii="Arial" w:hAnsi="Arial" w:cs="Arial"/>
          <w:color w:val="414141"/>
        </w:rPr>
        <w:t>EAN</w:t>
      </w:r>
      <w:r w:rsidRPr="00475D78">
        <w:rPr>
          <w:rStyle w:val="value9"/>
          <w:rFonts w:ascii="Arial" w:hAnsi="Arial" w:cs="Arial"/>
        </w:rPr>
        <w:t>9788861400870</w:t>
      </w:r>
    </w:p>
    <w:p w:rsidR="009F4F04" w:rsidRPr="00475D78" w:rsidRDefault="009F4F04" w:rsidP="00475D78">
      <w:pPr>
        <w:spacing w:before="300" w:after="150"/>
        <w:jc w:val="both"/>
        <w:outlineLvl w:val="3"/>
        <w:rPr>
          <w:rFonts w:ascii="Arial" w:hAnsi="Arial" w:cs="Arial"/>
          <w:b/>
          <w:bCs/>
        </w:rPr>
      </w:pPr>
      <w:r w:rsidRPr="00475D78">
        <w:rPr>
          <w:rFonts w:ascii="Arial" w:hAnsi="Arial" w:cs="Arial"/>
          <w:b/>
          <w:bCs/>
        </w:rPr>
        <w:t>Sinossi</w:t>
      </w:r>
    </w:p>
    <w:p w:rsidR="009F4F04" w:rsidRPr="00475D78" w:rsidRDefault="009F4F04" w:rsidP="00475D78">
      <w:pPr>
        <w:spacing w:before="100" w:beforeAutospacing="1" w:after="100" w:afterAutospacing="1"/>
        <w:jc w:val="both"/>
        <w:rPr>
          <w:rFonts w:ascii="Arial" w:hAnsi="Arial" w:cs="Arial"/>
        </w:rPr>
      </w:pPr>
      <w:r w:rsidRPr="00475D78">
        <w:rPr>
          <w:rFonts w:ascii="Arial" w:hAnsi="Arial" w:cs="Arial"/>
        </w:rPr>
        <w:t xml:space="preserve">I lavori nel settore </w:t>
      </w:r>
      <w:proofErr w:type="spellStart"/>
      <w:r w:rsidRPr="00475D78">
        <w:rPr>
          <w:rFonts w:ascii="Arial" w:hAnsi="Arial" w:cs="Arial"/>
        </w:rPr>
        <w:t>selvicolturale</w:t>
      </w:r>
      <w:proofErr w:type="spellEnd"/>
      <w:r w:rsidRPr="00475D78">
        <w:rPr>
          <w:rFonts w:ascii="Arial" w:hAnsi="Arial" w:cs="Arial"/>
        </w:rPr>
        <w:t xml:space="preserve"> presentano purtroppo un’elevata percentuale di incidenti, anche mortali, soprattutto a causa della insufficiente formazione degli addetti e della presenza di macchine e attrezzature obsolete. Il libro tratta della valutazione dei rischi nei cantieri anche in relazione alle macchine e alle attrezzature, considera i dispositivi di prevenzione individuale, fornisce informazioni essenziali di primo soccorso in casi di incidenti agli addetti dei cantieri forestali.</w:t>
      </w:r>
    </w:p>
    <w:p w:rsidR="009F4F04" w:rsidRDefault="009F4F04" w:rsidP="009F4F04">
      <w:pPr>
        <w:pStyle w:val="Finemodulo-z"/>
      </w:pPr>
      <w:r>
        <w:t>Fine modulo</w:t>
      </w:r>
    </w:p>
    <w:p w:rsidR="009F4F04" w:rsidRDefault="009F4F04"/>
    <w:sectPr w:rsidR="009F4F04" w:rsidSect="002873A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15914"/>
    <w:multiLevelType w:val="multilevel"/>
    <w:tmpl w:val="E890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F4F04"/>
    <w:rsid w:val="002873AC"/>
    <w:rsid w:val="00475D78"/>
    <w:rsid w:val="009F4F04"/>
    <w:rsid w:val="00F74D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73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F4F04"/>
    <w:rPr>
      <w:color w:val="0000FF"/>
      <w:u w:val="single"/>
    </w:rPr>
  </w:style>
  <w:style w:type="character" w:customStyle="1" w:styleId="style41">
    <w:name w:val="style41"/>
    <w:basedOn w:val="Carpredefinitoparagrafo"/>
    <w:rsid w:val="009F4F04"/>
    <w:rPr>
      <w:i/>
      <w:iCs/>
      <w:color w:val="666666"/>
    </w:rPr>
  </w:style>
  <w:style w:type="character" w:customStyle="1" w:styleId="regularfree1">
    <w:name w:val="regularfree1"/>
    <w:basedOn w:val="Carpredefinitoparagrafo"/>
    <w:rsid w:val="009F4F04"/>
    <w:rPr>
      <w:rFonts w:ascii="Arial" w:hAnsi="Arial" w:cs="Arial" w:hint="default"/>
      <w:sz w:val="18"/>
      <w:szCs w:val="18"/>
    </w:rPr>
  </w:style>
  <w:style w:type="character" w:styleId="Enfasigrassetto">
    <w:name w:val="Strong"/>
    <w:basedOn w:val="Carpredefinitoparagrafo"/>
    <w:uiPriority w:val="22"/>
    <w:qFormat/>
    <w:rsid w:val="009F4F04"/>
    <w:rPr>
      <w:b/>
      <w:bCs/>
    </w:rPr>
  </w:style>
  <w:style w:type="character" w:customStyle="1" w:styleId="style21">
    <w:name w:val="style21"/>
    <w:basedOn w:val="Carpredefinitoparagrafo"/>
    <w:rsid w:val="009F4F04"/>
    <w:rPr>
      <w:b/>
      <w:bCs/>
      <w:color w:val="003333"/>
    </w:rPr>
  </w:style>
  <w:style w:type="character" w:customStyle="1" w:styleId="style31">
    <w:name w:val="style31"/>
    <w:basedOn w:val="Carpredefinitoparagrafo"/>
    <w:rsid w:val="009F4F04"/>
    <w:rPr>
      <w:color w:val="48759A"/>
    </w:rPr>
  </w:style>
  <w:style w:type="character" w:customStyle="1" w:styleId="arosso1">
    <w:name w:val="arosso1"/>
    <w:basedOn w:val="Carpredefinitoparagrafo"/>
    <w:rsid w:val="009F4F04"/>
    <w:rPr>
      <w:b/>
      <w:bCs/>
      <w:strike w:val="0"/>
      <w:dstrike w:val="0"/>
      <w:color w:val="A61833"/>
      <w:u w:val="none"/>
      <w:effect w:val="none"/>
    </w:rPr>
  </w:style>
  <w:style w:type="paragraph" w:styleId="Testofumetto">
    <w:name w:val="Balloon Text"/>
    <w:basedOn w:val="Normale"/>
    <w:link w:val="TestofumettoCarattere"/>
    <w:uiPriority w:val="99"/>
    <w:semiHidden/>
    <w:unhideWhenUsed/>
    <w:rsid w:val="009F4F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4F04"/>
    <w:rPr>
      <w:rFonts w:ascii="Tahoma" w:hAnsi="Tahoma" w:cs="Tahoma"/>
      <w:sz w:val="16"/>
      <w:szCs w:val="16"/>
    </w:rPr>
  </w:style>
  <w:style w:type="character" w:customStyle="1" w:styleId="generic-msg3">
    <w:name w:val="generic-msg3"/>
    <w:basedOn w:val="Carpredefinitoparagrafo"/>
    <w:rsid w:val="009F4F04"/>
  </w:style>
  <w:style w:type="character" w:customStyle="1" w:styleId="name7">
    <w:name w:val="name7"/>
    <w:basedOn w:val="Carpredefinitoparagrafo"/>
    <w:rsid w:val="009F4F04"/>
    <w:rPr>
      <w:vanish w:val="0"/>
      <w:webHidden w:val="0"/>
      <w:specVanish w:val="0"/>
    </w:rPr>
  </w:style>
  <w:style w:type="character" w:customStyle="1" w:styleId="value9">
    <w:name w:val="value9"/>
    <w:basedOn w:val="Carpredefinitoparagrafo"/>
    <w:rsid w:val="009F4F04"/>
    <w:rPr>
      <w:vanish w:val="0"/>
      <w:webHidden w:val="0"/>
      <w:color w:val="000000"/>
      <w:specVanish w:val="0"/>
    </w:rPr>
  </w:style>
  <w:style w:type="paragraph" w:styleId="Iniziomodulo-z">
    <w:name w:val="HTML Top of Form"/>
    <w:basedOn w:val="Normale"/>
    <w:next w:val="Normale"/>
    <w:link w:val="Iniziomodulo-zCarattere"/>
    <w:hidden/>
    <w:uiPriority w:val="99"/>
    <w:semiHidden/>
    <w:unhideWhenUsed/>
    <w:rsid w:val="009F4F0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9F4F04"/>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9F4F04"/>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9F4F04"/>
    <w:rPr>
      <w:rFonts w:ascii="Arial" w:eastAsia="Times New Roman" w:hAnsi="Arial" w:cs="Arial"/>
      <w:vanish/>
      <w:sz w:val="16"/>
      <w:szCs w:val="16"/>
      <w:lang w:eastAsia="it-IT"/>
    </w:rPr>
  </w:style>
</w:styles>
</file>

<file path=word/webSettings.xml><?xml version="1.0" encoding="utf-8"?>
<w:webSettings xmlns:r="http://schemas.openxmlformats.org/officeDocument/2006/relationships" xmlns:w="http://schemas.openxmlformats.org/wordprocessingml/2006/main">
  <w:divs>
    <w:div w:id="1108967088">
      <w:bodyDiv w:val="1"/>
      <w:marLeft w:val="0"/>
      <w:marRight w:val="0"/>
      <w:marTop w:val="0"/>
      <w:marBottom w:val="0"/>
      <w:divBdr>
        <w:top w:val="none" w:sz="0" w:space="0" w:color="auto"/>
        <w:left w:val="none" w:sz="0" w:space="0" w:color="auto"/>
        <w:bottom w:val="none" w:sz="0" w:space="0" w:color="auto"/>
        <w:right w:val="none" w:sz="0" w:space="0" w:color="auto"/>
      </w:divBdr>
      <w:divsChild>
        <w:div w:id="1590381098">
          <w:marLeft w:val="0"/>
          <w:marRight w:val="0"/>
          <w:marTop w:val="0"/>
          <w:marBottom w:val="0"/>
          <w:divBdr>
            <w:top w:val="none" w:sz="0" w:space="0" w:color="auto"/>
            <w:left w:val="none" w:sz="0" w:space="0" w:color="auto"/>
            <w:bottom w:val="none" w:sz="0" w:space="0" w:color="auto"/>
            <w:right w:val="none" w:sz="0" w:space="0" w:color="auto"/>
          </w:divBdr>
          <w:divsChild>
            <w:div w:id="566960433">
              <w:marLeft w:val="0"/>
              <w:marRight w:val="0"/>
              <w:marTop w:val="0"/>
              <w:marBottom w:val="750"/>
              <w:divBdr>
                <w:top w:val="none" w:sz="0" w:space="0" w:color="auto"/>
                <w:left w:val="none" w:sz="0" w:space="0" w:color="auto"/>
                <w:bottom w:val="none" w:sz="0" w:space="0" w:color="auto"/>
                <w:right w:val="none" w:sz="0" w:space="0" w:color="auto"/>
              </w:divBdr>
              <w:divsChild>
                <w:div w:id="555974395">
                  <w:marLeft w:val="0"/>
                  <w:marRight w:val="0"/>
                  <w:marTop w:val="0"/>
                  <w:marBottom w:val="0"/>
                  <w:divBdr>
                    <w:top w:val="none" w:sz="0" w:space="0" w:color="auto"/>
                    <w:left w:val="none" w:sz="0" w:space="0" w:color="auto"/>
                    <w:bottom w:val="none" w:sz="0" w:space="0" w:color="auto"/>
                    <w:right w:val="none" w:sz="0" w:space="0" w:color="auto"/>
                  </w:divBdr>
                  <w:divsChild>
                    <w:div w:id="54547339">
                      <w:marLeft w:val="0"/>
                      <w:marRight w:val="0"/>
                      <w:marTop w:val="0"/>
                      <w:marBottom w:val="0"/>
                      <w:divBdr>
                        <w:top w:val="none" w:sz="0" w:space="0" w:color="auto"/>
                        <w:left w:val="none" w:sz="0" w:space="0" w:color="auto"/>
                        <w:bottom w:val="none" w:sz="0" w:space="0" w:color="auto"/>
                        <w:right w:val="none" w:sz="0" w:space="0" w:color="auto"/>
                      </w:divBdr>
                    </w:div>
                    <w:div w:id="165898553">
                      <w:marLeft w:val="0"/>
                      <w:marRight w:val="0"/>
                      <w:marTop w:val="0"/>
                      <w:marBottom w:val="0"/>
                      <w:divBdr>
                        <w:top w:val="none" w:sz="0" w:space="0" w:color="auto"/>
                        <w:left w:val="none" w:sz="0" w:space="0" w:color="auto"/>
                        <w:bottom w:val="none" w:sz="0" w:space="0" w:color="auto"/>
                        <w:right w:val="none" w:sz="0" w:space="0" w:color="auto"/>
                      </w:divBdr>
                    </w:div>
                    <w:div w:id="1528133569">
                      <w:marLeft w:val="0"/>
                      <w:marRight w:val="0"/>
                      <w:marTop w:val="0"/>
                      <w:marBottom w:val="0"/>
                      <w:divBdr>
                        <w:top w:val="none" w:sz="0" w:space="0" w:color="auto"/>
                        <w:left w:val="none" w:sz="0" w:space="0" w:color="auto"/>
                        <w:bottom w:val="none" w:sz="0" w:space="0" w:color="auto"/>
                        <w:right w:val="none" w:sz="0" w:space="0" w:color="auto"/>
                      </w:divBdr>
                    </w:div>
                    <w:div w:id="1683583594">
                      <w:marLeft w:val="0"/>
                      <w:marRight w:val="0"/>
                      <w:marTop w:val="0"/>
                      <w:marBottom w:val="0"/>
                      <w:divBdr>
                        <w:top w:val="none" w:sz="0" w:space="0" w:color="auto"/>
                        <w:left w:val="none" w:sz="0" w:space="0" w:color="auto"/>
                        <w:bottom w:val="none" w:sz="0" w:space="0" w:color="auto"/>
                        <w:right w:val="none" w:sz="0" w:space="0" w:color="auto"/>
                      </w:divBdr>
                    </w:div>
                    <w:div w:id="678313232">
                      <w:marLeft w:val="0"/>
                      <w:marRight w:val="0"/>
                      <w:marTop w:val="0"/>
                      <w:marBottom w:val="0"/>
                      <w:divBdr>
                        <w:top w:val="dotted" w:sz="6" w:space="4" w:color="DEDEDE"/>
                        <w:left w:val="none" w:sz="0" w:space="0" w:color="auto"/>
                        <w:bottom w:val="dotted" w:sz="6" w:space="0" w:color="DEDEDE"/>
                        <w:right w:val="none" w:sz="0" w:space="0" w:color="auto"/>
                      </w:divBdr>
                      <w:divsChild>
                        <w:div w:id="879166418">
                          <w:marLeft w:val="0"/>
                          <w:marRight w:val="0"/>
                          <w:marTop w:val="0"/>
                          <w:marBottom w:val="0"/>
                          <w:divBdr>
                            <w:top w:val="none" w:sz="0" w:space="0" w:color="auto"/>
                            <w:left w:val="none" w:sz="0" w:space="0" w:color="auto"/>
                            <w:bottom w:val="none" w:sz="0" w:space="0" w:color="auto"/>
                            <w:right w:val="none" w:sz="0" w:space="0" w:color="auto"/>
                          </w:divBdr>
                          <w:divsChild>
                            <w:div w:id="995766639">
                              <w:marLeft w:val="0"/>
                              <w:marRight w:val="0"/>
                              <w:marTop w:val="0"/>
                              <w:marBottom w:val="0"/>
                              <w:divBdr>
                                <w:top w:val="none" w:sz="0" w:space="0" w:color="auto"/>
                                <w:left w:val="none" w:sz="0" w:space="0" w:color="auto"/>
                                <w:bottom w:val="none" w:sz="0" w:space="0" w:color="auto"/>
                                <w:right w:val="none" w:sz="0" w:space="0" w:color="auto"/>
                              </w:divBdr>
                            </w:div>
                            <w:div w:id="2085176231">
                              <w:marLeft w:val="0"/>
                              <w:marRight w:val="0"/>
                              <w:marTop w:val="0"/>
                              <w:marBottom w:val="0"/>
                              <w:divBdr>
                                <w:top w:val="none" w:sz="0" w:space="0" w:color="auto"/>
                                <w:left w:val="none" w:sz="0" w:space="0" w:color="auto"/>
                                <w:bottom w:val="none" w:sz="0" w:space="0" w:color="auto"/>
                                <w:right w:val="none" w:sz="0" w:space="0" w:color="auto"/>
                              </w:divBdr>
                              <w:divsChild>
                                <w:div w:id="2823946">
                                  <w:marLeft w:val="0"/>
                                  <w:marRight w:val="0"/>
                                  <w:marTop w:val="0"/>
                                  <w:marBottom w:val="0"/>
                                  <w:divBdr>
                                    <w:top w:val="none" w:sz="0" w:space="0" w:color="auto"/>
                                    <w:left w:val="none" w:sz="0" w:space="0" w:color="auto"/>
                                    <w:bottom w:val="none" w:sz="0" w:space="0" w:color="auto"/>
                                    <w:right w:val="none" w:sz="0" w:space="0" w:color="auto"/>
                                  </w:divBdr>
                                </w:div>
                              </w:divsChild>
                            </w:div>
                            <w:div w:id="129173282">
                              <w:marLeft w:val="0"/>
                              <w:marRight w:val="0"/>
                              <w:marTop w:val="0"/>
                              <w:marBottom w:val="0"/>
                              <w:divBdr>
                                <w:top w:val="none" w:sz="0" w:space="0" w:color="auto"/>
                                <w:left w:val="none" w:sz="0" w:space="0" w:color="auto"/>
                                <w:bottom w:val="none" w:sz="0" w:space="0" w:color="auto"/>
                                <w:right w:val="none" w:sz="0" w:space="0" w:color="auto"/>
                              </w:divBdr>
                              <w:divsChild>
                                <w:div w:id="2143961299">
                                  <w:marLeft w:val="0"/>
                                  <w:marRight w:val="0"/>
                                  <w:marTop w:val="0"/>
                                  <w:marBottom w:val="0"/>
                                  <w:divBdr>
                                    <w:top w:val="none" w:sz="0" w:space="0" w:color="auto"/>
                                    <w:left w:val="none" w:sz="0" w:space="0" w:color="auto"/>
                                    <w:bottom w:val="none" w:sz="0" w:space="0" w:color="auto"/>
                                    <w:right w:val="none" w:sz="0" w:space="0" w:color="auto"/>
                                  </w:divBdr>
                                  <w:divsChild>
                                    <w:div w:id="201942313">
                                      <w:marLeft w:val="0"/>
                                      <w:marRight w:val="0"/>
                                      <w:marTop w:val="0"/>
                                      <w:marBottom w:val="0"/>
                                      <w:divBdr>
                                        <w:top w:val="none" w:sz="0" w:space="0" w:color="auto"/>
                                        <w:left w:val="none" w:sz="0" w:space="0" w:color="auto"/>
                                        <w:bottom w:val="none" w:sz="0" w:space="0" w:color="auto"/>
                                        <w:right w:val="none" w:sz="0" w:space="0" w:color="auto"/>
                                      </w:divBdr>
                                    </w:div>
                                    <w:div w:id="18166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elephantsbooks.com/dettaglio.asp?codice=000574" TargetMode="External"/><Relationship Id="rId18" Type="http://schemas.openxmlformats.org/officeDocument/2006/relationships/hyperlink" Target="http://www.elephantsbooks.com/dettaglio.asp?codice=00603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avascript:history.back();" TargetMode="External"/><Relationship Id="rId12" Type="http://schemas.openxmlformats.org/officeDocument/2006/relationships/hyperlink" Target="http://www.elephantsbooks.com/dettaglio.asp?codice=000029" TargetMode="External"/><Relationship Id="rId17" Type="http://schemas.openxmlformats.org/officeDocument/2006/relationships/hyperlink" Target="http://www.elephantsbooks.com/dettaglio.asp?codice=005431" TargetMode="External"/><Relationship Id="rId2" Type="http://schemas.openxmlformats.org/officeDocument/2006/relationships/styles" Target="styles.xml"/><Relationship Id="rId16" Type="http://schemas.openxmlformats.org/officeDocument/2006/relationships/hyperlink" Target="http://www.elephantsbooks.com/dettaglio.asp?codice=00375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javascript:history.back();" TargetMode="External"/><Relationship Id="rId15" Type="http://schemas.openxmlformats.org/officeDocument/2006/relationships/hyperlink" Target="http://www.elephantsbooks.com/dettaglio.asp?codice=003313" TargetMode="External"/><Relationship Id="rId10" Type="http://schemas.openxmlformats.org/officeDocument/2006/relationships/hyperlink" Target="http://www.elephantsbooks.com/dettaglio.asp?codice=005430" TargetMode="External"/><Relationship Id="rId19" Type="http://schemas.openxmlformats.org/officeDocument/2006/relationships/hyperlink" Target="http://www.lafeltrinelli.it/catalogo/seriesId/141912.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lephantsbooks.com/dettaglio.asp?codice=00099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3144</Characters>
  <Application>Microsoft Office Word</Application>
  <DocSecurity>0</DocSecurity>
  <Lines>26</Lines>
  <Paragraphs>7</Paragraphs>
  <ScaleCrop>false</ScaleCrop>
  <Company>TOSHIBA</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2</cp:revision>
  <dcterms:created xsi:type="dcterms:W3CDTF">2012-06-23T13:25:00Z</dcterms:created>
  <dcterms:modified xsi:type="dcterms:W3CDTF">2012-06-29T17:16:00Z</dcterms:modified>
</cp:coreProperties>
</file>